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3E2A64" w14:textId="73F39322" w:rsidR="000C11E5" w:rsidRDefault="000C11E5" w:rsidP="00DA351A">
      <w:pPr>
        <w:tabs>
          <w:tab w:val="left" w:pos="1134"/>
          <w:tab w:val="left" w:pos="5387"/>
        </w:tabs>
        <w:ind w:left="426" w:right="341"/>
        <w:jc w:val="both"/>
        <w:rPr>
          <w:rFonts w:asciiTheme="minorHAnsi" w:hAnsiTheme="minorHAnsi" w:cstheme="minorHAnsi"/>
          <w:b/>
          <w:i/>
          <w:sz w:val="24"/>
          <w:szCs w:val="24"/>
        </w:rPr>
      </w:pPr>
    </w:p>
    <w:p w14:paraId="62607151" w14:textId="77777777" w:rsidR="007C4DDE" w:rsidRDefault="007C4DDE" w:rsidP="00DA351A">
      <w:pPr>
        <w:tabs>
          <w:tab w:val="left" w:pos="1134"/>
          <w:tab w:val="left" w:pos="5387"/>
        </w:tabs>
        <w:ind w:left="426" w:right="341"/>
        <w:jc w:val="both"/>
        <w:rPr>
          <w:rFonts w:asciiTheme="minorHAnsi" w:hAnsiTheme="minorHAnsi" w:cstheme="minorHAnsi"/>
          <w:b/>
          <w:i/>
          <w:sz w:val="24"/>
          <w:szCs w:val="24"/>
        </w:rPr>
      </w:pPr>
    </w:p>
    <w:p w14:paraId="0D1CD09D" w14:textId="73696DC8" w:rsidR="005D4835" w:rsidRDefault="00DA41A8" w:rsidP="00DA351A">
      <w:pPr>
        <w:tabs>
          <w:tab w:val="left" w:pos="1134"/>
          <w:tab w:val="left" w:pos="5387"/>
        </w:tabs>
        <w:ind w:left="426" w:right="341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b/>
          <w:i/>
          <w:sz w:val="24"/>
          <w:szCs w:val="24"/>
        </w:rPr>
        <w:tab/>
      </w:r>
    </w:p>
    <w:p w14:paraId="17E422F9" w14:textId="26B259A7" w:rsidR="005D4835" w:rsidRDefault="005D4835" w:rsidP="00DA351A">
      <w:pPr>
        <w:tabs>
          <w:tab w:val="left" w:pos="1134"/>
          <w:tab w:val="left" w:pos="5387"/>
        </w:tabs>
        <w:ind w:left="426" w:right="341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4F36A4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61312" behindDoc="0" locked="1" layoutInCell="1" allowOverlap="1" wp14:anchorId="344F62D1" wp14:editId="6A6F15DF">
            <wp:simplePos x="0" y="0"/>
            <wp:positionH relativeFrom="margin">
              <wp:posOffset>1905</wp:posOffset>
            </wp:positionH>
            <wp:positionV relativeFrom="margin">
              <wp:posOffset>105410</wp:posOffset>
            </wp:positionV>
            <wp:extent cx="1136650" cy="1171575"/>
            <wp:effectExtent l="0" t="0" r="6350" b="9525"/>
            <wp:wrapSquare wrapText="bothSides"/>
            <wp:docPr id="1767013317" name="Image 1767013317" descr="Y:\NOUVELLE ARBORESCENCE\LOGO\2014\logo\CMJN\LogoCAVB_CMJN-H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NOUVELLE ARBORESCENCE\LOGO\2014\logo\CMJN\LogoCAVB_CMJN-H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inorHAnsi"/>
          <w:b/>
          <w:i/>
          <w:sz w:val="24"/>
          <w:szCs w:val="24"/>
        </w:rPr>
        <w:tab/>
      </w:r>
      <w:r>
        <w:rPr>
          <w:rFonts w:asciiTheme="minorHAnsi" w:hAnsiTheme="minorHAnsi" w:cstheme="minorHAnsi"/>
          <w:b/>
          <w:i/>
          <w:sz w:val="24"/>
          <w:szCs w:val="24"/>
        </w:rPr>
        <w:tab/>
      </w:r>
      <w:r>
        <w:rPr>
          <w:rFonts w:asciiTheme="minorHAnsi" w:hAnsiTheme="minorHAnsi" w:cstheme="minorHAnsi"/>
          <w:b/>
          <w:i/>
          <w:sz w:val="24"/>
          <w:szCs w:val="24"/>
        </w:rPr>
        <w:tab/>
      </w:r>
      <w:r>
        <w:rPr>
          <w:rFonts w:asciiTheme="minorHAnsi" w:hAnsiTheme="minorHAnsi" w:cstheme="minorHAnsi"/>
          <w:b/>
          <w:i/>
          <w:sz w:val="24"/>
          <w:szCs w:val="24"/>
        </w:rPr>
        <w:tab/>
      </w:r>
    </w:p>
    <w:p w14:paraId="782E52AA" w14:textId="245B08C4" w:rsidR="005D4835" w:rsidRPr="00A948A7" w:rsidRDefault="00DA41A8" w:rsidP="00A948A7">
      <w:pPr>
        <w:tabs>
          <w:tab w:val="left" w:pos="1134"/>
          <w:tab w:val="left" w:pos="4536"/>
        </w:tabs>
        <w:ind w:left="426" w:right="341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r>
        <w:rPr>
          <w:rFonts w:asciiTheme="minorHAnsi" w:hAnsiTheme="minorHAnsi" w:cstheme="minorHAnsi"/>
          <w:b/>
          <w:i/>
          <w:color w:val="7030A0"/>
          <w:sz w:val="24"/>
          <w:szCs w:val="24"/>
        </w:rPr>
        <w:tab/>
        <w:t xml:space="preserve">   </w:t>
      </w:r>
      <w:r w:rsidRPr="00A948A7">
        <w:rPr>
          <w:rFonts w:asciiTheme="minorHAnsi" w:hAnsiTheme="minorHAnsi" w:cstheme="minorHAnsi"/>
          <w:b/>
          <w:i/>
          <w:color w:val="7030A0"/>
          <w:sz w:val="28"/>
          <w:szCs w:val="28"/>
        </w:rPr>
        <w:t>15</w:t>
      </w:r>
      <w:r w:rsidR="00A948A7" w:rsidRPr="00A948A7">
        <w:rPr>
          <w:rFonts w:asciiTheme="minorHAnsi" w:hAnsiTheme="minorHAnsi" w:cstheme="minorHAnsi"/>
          <w:b/>
          <w:i/>
          <w:color w:val="7030A0"/>
          <w:sz w:val="28"/>
          <w:szCs w:val="28"/>
        </w:rPr>
        <w:t>3</w:t>
      </w:r>
      <w:r w:rsidRPr="00A948A7">
        <w:rPr>
          <w:rFonts w:asciiTheme="minorHAnsi" w:hAnsiTheme="minorHAnsi" w:cstheme="minorHAnsi"/>
          <w:b/>
          <w:i/>
          <w:color w:val="7030A0"/>
          <w:sz w:val="28"/>
          <w:szCs w:val="28"/>
          <w:vertAlign w:val="superscript"/>
        </w:rPr>
        <w:t>ème</w:t>
      </w:r>
      <w:r w:rsidRPr="00A948A7">
        <w:rPr>
          <w:rFonts w:asciiTheme="minorHAnsi" w:hAnsiTheme="minorHAnsi" w:cstheme="minorHAnsi"/>
          <w:b/>
          <w:i/>
          <w:color w:val="7030A0"/>
          <w:sz w:val="28"/>
          <w:szCs w:val="28"/>
        </w:rPr>
        <w:t xml:space="preserve"> FETE DES GRANDS VINS DE BOURGOGNE</w:t>
      </w:r>
    </w:p>
    <w:p w14:paraId="524C43AE" w14:textId="215A0C9F" w:rsidR="00A948A7" w:rsidRPr="00A57796" w:rsidRDefault="00DA41A8" w:rsidP="00A948A7">
      <w:pPr>
        <w:tabs>
          <w:tab w:val="left" w:pos="1250"/>
          <w:tab w:val="left" w:pos="5092"/>
        </w:tabs>
        <w:spacing w:before="120"/>
        <w:ind w:left="-2453" w:right="452"/>
        <w:jc w:val="right"/>
        <w:rPr>
          <w:rFonts w:asciiTheme="minorHAnsi" w:hAnsiTheme="minorHAnsi" w:cstheme="minorHAnsi"/>
          <w:b/>
          <w:color w:val="7030A0"/>
          <w:sz w:val="24"/>
          <w:szCs w:val="24"/>
        </w:rPr>
      </w:pPr>
      <w:r>
        <w:rPr>
          <w:rFonts w:asciiTheme="minorHAnsi" w:hAnsiTheme="minorHAnsi" w:cstheme="minorHAnsi"/>
          <w:b/>
          <w:i/>
          <w:sz w:val="24"/>
          <w:szCs w:val="24"/>
        </w:rPr>
        <w:tab/>
      </w:r>
    </w:p>
    <w:p w14:paraId="2D82320B" w14:textId="766C0767" w:rsidR="00DA41A8" w:rsidRPr="00A57796" w:rsidRDefault="00DA41A8" w:rsidP="00DA41A8">
      <w:pPr>
        <w:tabs>
          <w:tab w:val="left" w:pos="5092"/>
          <w:tab w:val="left" w:pos="5452"/>
          <w:tab w:val="left" w:pos="6096"/>
          <w:tab w:val="left" w:pos="7240"/>
        </w:tabs>
        <w:spacing w:before="120"/>
        <w:ind w:left="-2453" w:right="452"/>
        <w:jc w:val="right"/>
        <w:rPr>
          <w:rFonts w:asciiTheme="minorHAnsi" w:hAnsiTheme="minorHAnsi" w:cstheme="minorHAnsi"/>
          <w:b/>
          <w:color w:val="7030A0"/>
          <w:sz w:val="24"/>
          <w:szCs w:val="24"/>
        </w:rPr>
      </w:pPr>
      <w:r w:rsidRPr="00A57796">
        <w:rPr>
          <w:rFonts w:asciiTheme="minorHAnsi" w:hAnsiTheme="minorHAnsi" w:cstheme="minorHAnsi"/>
          <w:b/>
          <w:color w:val="7030A0"/>
          <w:sz w:val="24"/>
          <w:szCs w:val="24"/>
        </w:rPr>
        <w:t xml:space="preserve"> </w:t>
      </w:r>
    </w:p>
    <w:p w14:paraId="6760F046" w14:textId="76C69800" w:rsidR="005D4835" w:rsidRDefault="005D4835" w:rsidP="00B20602">
      <w:pPr>
        <w:tabs>
          <w:tab w:val="left" w:pos="1134"/>
          <w:tab w:val="left" w:pos="5387"/>
        </w:tabs>
        <w:ind w:left="340" w:right="341"/>
        <w:jc w:val="both"/>
        <w:rPr>
          <w:rFonts w:asciiTheme="minorHAnsi" w:hAnsiTheme="minorHAnsi" w:cstheme="minorHAnsi"/>
          <w:b/>
          <w:i/>
          <w:sz w:val="24"/>
          <w:szCs w:val="24"/>
        </w:rPr>
      </w:pPr>
    </w:p>
    <w:p w14:paraId="27ACA372" w14:textId="33745506" w:rsidR="00102907" w:rsidRPr="00111741" w:rsidRDefault="00B20602" w:rsidP="005D4835">
      <w:pPr>
        <w:tabs>
          <w:tab w:val="left" w:pos="1418"/>
          <w:tab w:val="left" w:pos="2269"/>
          <w:tab w:val="left" w:pos="5670"/>
        </w:tabs>
        <w:ind w:left="66" w:right="34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11741">
        <w:rPr>
          <w:rFonts w:asciiTheme="minorHAnsi" w:hAnsiTheme="minorHAnsi" w:cstheme="minorHAnsi"/>
          <w:b/>
          <w:sz w:val="28"/>
          <w:szCs w:val="28"/>
        </w:rPr>
        <w:t xml:space="preserve">CIRCULAIRE ORGANISATION FDGV ET INSCRIPTION </w:t>
      </w:r>
      <w:r w:rsidR="00111741">
        <w:rPr>
          <w:rFonts w:asciiTheme="minorHAnsi" w:hAnsiTheme="minorHAnsi" w:cstheme="minorHAnsi"/>
          <w:b/>
          <w:sz w:val="28"/>
          <w:szCs w:val="28"/>
        </w:rPr>
        <w:t xml:space="preserve">DES EXPOSANTS </w:t>
      </w:r>
      <w:r w:rsidRPr="00111741">
        <w:rPr>
          <w:rFonts w:asciiTheme="minorHAnsi" w:hAnsiTheme="minorHAnsi" w:cstheme="minorHAnsi"/>
          <w:b/>
          <w:sz w:val="28"/>
          <w:szCs w:val="28"/>
        </w:rPr>
        <w:t xml:space="preserve">AU CATALOGUE </w:t>
      </w:r>
    </w:p>
    <w:p w14:paraId="64C1AEA5" w14:textId="77777777" w:rsidR="00B20602" w:rsidRDefault="00B20602" w:rsidP="005D4835">
      <w:pPr>
        <w:tabs>
          <w:tab w:val="left" w:pos="1418"/>
          <w:tab w:val="left" w:pos="2269"/>
          <w:tab w:val="left" w:pos="5670"/>
        </w:tabs>
        <w:ind w:left="66" w:right="341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14:paraId="25071F10" w14:textId="77777777" w:rsidR="00D245FF" w:rsidRPr="00A948A7" w:rsidRDefault="00D245FF" w:rsidP="00DA351A">
      <w:pPr>
        <w:pStyle w:val="Paragraphedeliste"/>
        <w:numPr>
          <w:ilvl w:val="0"/>
          <w:numId w:val="2"/>
        </w:numPr>
        <w:tabs>
          <w:tab w:val="left" w:pos="1418"/>
          <w:tab w:val="left" w:pos="2269"/>
          <w:tab w:val="left" w:pos="5670"/>
        </w:tabs>
        <w:ind w:left="426" w:right="341"/>
        <w:jc w:val="both"/>
        <w:rPr>
          <w:rFonts w:asciiTheme="minorHAnsi" w:hAnsiTheme="minorHAnsi" w:cstheme="minorHAnsi"/>
          <w:bCs/>
          <w:i/>
          <w:iCs/>
          <w:sz w:val="28"/>
          <w:szCs w:val="28"/>
          <w:u w:val="single"/>
        </w:rPr>
      </w:pPr>
      <w:r w:rsidRPr="00A948A7">
        <w:rPr>
          <w:rFonts w:asciiTheme="minorHAnsi" w:hAnsiTheme="minorHAnsi" w:cstheme="minorHAnsi"/>
          <w:bCs/>
          <w:i/>
          <w:iCs/>
          <w:sz w:val="28"/>
          <w:szCs w:val="28"/>
          <w:u w:val="single"/>
        </w:rPr>
        <w:t>Lieu</w:t>
      </w:r>
    </w:p>
    <w:p w14:paraId="1D3F69B4" w14:textId="64CB7CFC" w:rsidR="00D245FF" w:rsidRPr="004F36A4" w:rsidRDefault="00D245FF" w:rsidP="00DA351A">
      <w:pPr>
        <w:tabs>
          <w:tab w:val="left" w:pos="1276"/>
          <w:tab w:val="left" w:pos="2269"/>
          <w:tab w:val="left" w:pos="5529"/>
        </w:tabs>
        <w:ind w:left="426" w:right="341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F36A4">
        <w:rPr>
          <w:rFonts w:asciiTheme="minorHAnsi" w:hAnsiTheme="minorHAnsi" w:cstheme="minorHAnsi"/>
          <w:bCs/>
          <w:sz w:val="24"/>
          <w:szCs w:val="24"/>
        </w:rPr>
        <w:t>Palais des Congr</w:t>
      </w:r>
      <w:r w:rsidR="00AD11DD">
        <w:rPr>
          <w:rFonts w:asciiTheme="minorHAnsi" w:hAnsiTheme="minorHAnsi" w:cstheme="minorHAnsi"/>
          <w:bCs/>
          <w:sz w:val="24"/>
          <w:szCs w:val="24"/>
        </w:rPr>
        <w:t>è</w:t>
      </w:r>
      <w:r w:rsidRPr="004F36A4">
        <w:rPr>
          <w:rFonts w:asciiTheme="minorHAnsi" w:hAnsiTheme="minorHAnsi" w:cstheme="minorHAnsi"/>
          <w:bCs/>
          <w:sz w:val="24"/>
          <w:szCs w:val="24"/>
        </w:rPr>
        <w:t xml:space="preserve">s </w:t>
      </w:r>
      <w:r w:rsidR="00C13DF2" w:rsidRPr="004F36A4">
        <w:rPr>
          <w:rFonts w:asciiTheme="minorHAnsi" w:hAnsiTheme="minorHAnsi" w:cstheme="minorHAnsi"/>
          <w:bCs/>
          <w:sz w:val="24"/>
          <w:szCs w:val="24"/>
        </w:rPr>
        <w:t xml:space="preserve">19 </w:t>
      </w:r>
      <w:r w:rsidRPr="004F36A4">
        <w:rPr>
          <w:rFonts w:asciiTheme="minorHAnsi" w:hAnsiTheme="minorHAnsi" w:cstheme="minorHAnsi"/>
          <w:bCs/>
          <w:sz w:val="24"/>
          <w:szCs w:val="24"/>
        </w:rPr>
        <w:t>Avenue Charles de Gaulle</w:t>
      </w:r>
      <w:r w:rsidR="004A3A15">
        <w:rPr>
          <w:rFonts w:asciiTheme="minorHAnsi" w:hAnsiTheme="minorHAnsi" w:cstheme="minorHAnsi"/>
          <w:bCs/>
          <w:sz w:val="24"/>
          <w:szCs w:val="24"/>
        </w:rPr>
        <w:t xml:space="preserve"> 21200 BEAUNE</w:t>
      </w:r>
    </w:p>
    <w:p w14:paraId="24C6DD68" w14:textId="77777777" w:rsidR="00D245FF" w:rsidRPr="004F36A4" w:rsidRDefault="00D245FF" w:rsidP="00DA351A">
      <w:pPr>
        <w:tabs>
          <w:tab w:val="left" w:pos="1418"/>
          <w:tab w:val="left" w:pos="2269"/>
          <w:tab w:val="left" w:pos="5670"/>
        </w:tabs>
        <w:ind w:left="426" w:right="341"/>
        <w:jc w:val="both"/>
        <w:rPr>
          <w:rFonts w:asciiTheme="minorHAnsi" w:hAnsiTheme="minorHAnsi" w:cstheme="minorHAnsi"/>
          <w:sz w:val="24"/>
          <w:szCs w:val="24"/>
        </w:rPr>
      </w:pPr>
    </w:p>
    <w:p w14:paraId="7C28AF67" w14:textId="77777777" w:rsidR="00D245FF" w:rsidRPr="00A948A7" w:rsidRDefault="00D245FF" w:rsidP="00DA351A">
      <w:pPr>
        <w:pStyle w:val="Paragraphedeliste"/>
        <w:numPr>
          <w:ilvl w:val="0"/>
          <w:numId w:val="2"/>
        </w:numPr>
        <w:tabs>
          <w:tab w:val="left" w:pos="1418"/>
          <w:tab w:val="left" w:pos="2269"/>
          <w:tab w:val="left" w:pos="5670"/>
        </w:tabs>
        <w:ind w:left="426" w:right="341"/>
        <w:jc w:val="both"/>
        <w:rPr>
          <w:rFonts w:asciiTheme="minorHAnsi" w:hAnsiTheme="minorHAnsi" w:cstheme="minorHAnsi"/>
          <w:bCs/>
          <w:i/>
          <w:iCs/>
          <w:sz w:val="28"/>
          <w:szCs w:val="28"/>
          <w:u w:val="single"/>
        </w:rPr>
      </w:pPr>
      <w:r w:rsidRPr="00A948A7">
        <w:rPr>
          <w:rFonts w:asciiTheme="minorHAnsi" w:hAnsiTheme="minorHAnsi" w:cstheme="minorHAnsi"/>
          <w:bCs/>
          <w:i/>
          <w:iCs/>
          <w:sz w:val="28"/>
          <w:szCs w:val="28"/>
          <w:u w:val="single"/>
        </w:rPr>
        <w:t>Dates</w:t>
      </w:r>
      <w:r w:rsidR="004B0C08" w:rsidRPr="00A948A7">
        <w:rPr>
          <w:rFonts w:asciiTheme="minorHAnsi" w:hAnsiTheme="minorHAnsi" w:cstheme="minorHAnsi"/>
          <w:bCs/>
          <w:i/>
          <w:iCs/>
          <w:sz w:val="28"/>
          <w:szCs w:val="28"/>
          <w:u w:val="single"/>
        </w:rPr>
        <w:t xml:space="preserve"> et horaires d’ouverture</w:t>
      </w:r>
    </w:p>
    <w:p w14:paraId="3FDDED57" w14:textId="14826C73" w:rsidR="00C6347C" w:rsidRPr="004F36A4" w:rsidRDefault="00D245FF" w:rsidP="00111741">
      <w:pPr>
        <w:pStyle w:val="Paragraphedeliste"/>
        <w:numPr>
          <w:ilvl w:val="0"/>
          <w:numId w:val="1"/>
        </w:numPr>
        <w:tabs>
          <w:tab w:val="left" w:pos="1276"/>
          <w:tab w:val="left" w:pos="2269"/>
          <w:tab w:val="left" w:pos="4253"/>
          <w:tab w:val="left" w:pos="5529"/>
        </w:tabs>
        <w:ind w:left="426" w:right="341" w:firstLine="283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F36A4">
        <w:rPr>
          <w:rFonts w:asciiTheme="minorHAnsi" w:hAnsiTheme="minorHAnsi" w:cstheme="minorHAnsi"/>
          <w:bCs/>
          <w:sz w:val="24"/>
          <w:szCs w:val="24"/>
          <w:u w:val="single"/>
        </w:rPr>
        <w:t xml:space="preserve">Vendredi </w:t>
      </w:r>
      <w:r w:rsidR="001130C9" w:rsidRPr="004F36A4">
        <w:rPr>
          <w:rFonts w:asciiTheme="minorHAnsi" w:hAnsiTheme="minorHAnsi" w:cstheme="minorHAnsi"/>
          <w:bCs/>
          <w:sz w:val="24"/>
          <w:szCs w:val="24"/>
          <w:u w:val="single"/>
        </w:rPr>
        <w:t>1</w:t>
      </w:r>
      <w:r w:rsidR="00A948A7">
        <w:rPr>
          <w:rFonts w:asciiTheme="minorHAnsi" w:hAnsiTheme="minorHAnsi" w:cstheme="minorHAnsi"/>
          <w:bCs/>
          <w:sz w:val="24"/>
          <w:szCs w:val="24"/>
          <w:u w:val="single"/>
        </w:rPr>
        <w:t>3</w:t>
      </w:r>
      <w:r w:rsidRPr="004F36A4">
        <w:rPr>
          <w:rFonts w:asciiTheme="minorHAnsi" w:hAnsiTheme="minorHAnsi" w:cstheme="minorHAnsi"/>
          <w:bCs/>
          <w:sz w:val="24"/>
          <w:szCs w:val="24"/>
          <w:u w:val="single"/>
        </w:rPr>
        <w:t xml:space="preserve"> novembre</w:t>
      </w:r>
      <w:r w:rsidRPr="004F36A4">
        <w:rPr>
          <w:rFonts w:asciiTheme="minorHAnsi" w:hAnsiTheme="minorHAnsi" w:cstheme="minorHAnsi"/>
          <w:bCs/>
          <w:sz w:val="24"/>
          <w:szCs w:val="24"/>
        </w:rPr>
        <w:t> </w:t>
      </w:r>
    </w:p>
    <w:p w14:paraId="0DD050C5" w14:textId="10EE86F2" w:rsidR="00E41698" w:rsidRPr="0054234D" w:rsidRDefault="00D245FF" w:rsidP="0054234D">
      <w:pPr>
        <w:pStyle w:val="Paragraphedeliste"/>
        <w:numPr>
          <w:ilvl w:val="3"/>
          <w:numId w:val="1"/>
        </w:numPr>
        <w:tabs>
          <w:tab w:val="clear" w:pos="3060"/>
          <w:tab w:val="left" w:pos="709"/>
          <w:tab w:val="left" w:pos="851"/>
          <w:tab w:val="left" w:pos="1260"/>
          <w:tab w:val="left" w:pos="2269"/>
          <w:tab w:val="num" w:pos="2700"/>
          <w:tab w:val="left" w:pos="5529"/>
        </w:tabs>
        <w:ind w:left="851" w:right="341" w:firstLine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4234D">
        <w:rPr>
          <w:rFonts w:asciiTheme="minorHAnsi" w:hAnsiTheme="minorHAnsi" w:cstheme="minorHAnsi"/>
          <w:sz w:val="24"/>
          <w:szCs w:val="24"/>
        </w:rPr>
        <w:t xml:space="preserve">09h30 </w:t>
      </w:r>
      <w:r w:rsidR="00C6347C" w:rsidRPr="0054234D">
        <w:rPr>
          <w:rFonts w:asciiTheme="minorHAnsi" w:hAnsiTheme="minorHAnsi" w:cstheme="minorHAnsi"/>
          <w:sz w:val="24"/>
          <w:szCs w:val="24"/>
        </w:rPr>
        <w:t>-</w:t>
      </w:r>
      <w:r w:rsidRPr="0054234D">
        <w:rPr>
          <w:rFonts w:asciiTheme="minorHAnsi" w:hAnsiTheme="minorHAnsi" w:cstheme="minorHAnsi"/>
          <w:sz w:val="24"/>
          <w:szCs w:val="24"/>
        </w:rPr>
        <w:t xml:space="preserve"> 1</w:t>
      </w:r>
      <w:r w:rsidR="00BB5BFA" w:rsidRPr="0054234D">
        <w:rPr>
          <w:rFonts w:asciiTheme="minorHAnsi" w:hAnsiTheme="minorHAnsi" w:cstheme="minorHAnsi"/>
          <w:sz w:val="24"/>
          <w:szCs w:val="24"/>
        </w:rPr>
        <w:t>4</w:t>
      </w:r>
      <w:r w:rsidRPr="0054234D">
        <w:rPr>
          <w:rFonts w:asciiTheme="minorHAnsi" w:hAnsiTheme="minorHAnsi" w:cstheme="minorHAnsi"/>
          <w:sz w:val="24"/>
          <w:szCs w:val="24"/>
        </w:rPr>
        <w:t>h00</w:t>
      </w:r>
      <w:r w:rsidR="00C6347C" w:rsidRPr="0054234D">
        <w:rPr>
          <w:rFonts w:asciiTheme="minorHAnsi" w:hAnsiTheme="minorHAnsi" w:cstheme="minorHAnsi"/>
          <w:sz w:val="24"/>
          <w:szCs w:val="24"/>
        </w:rPr>
        <w:t> :</w:t>
      </w:r>
      <w:r w:rsidR="00C6347C" w:rsidRPr="0054234D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20F1F" w:rsidRPr="0054234D">
        <w:rPr>
          <w:rFonts w:asciiTheme="minorHAnsi" w:hAnsiTheme="minorHAnsi" w:cstheme="minorHAnsi"/>
          <w:bCs/>
          <w:sz w:val="24"/>
          <w:szCs w:val="24"/>
        </w:rPr>
        <w:t xml:space="preserve">dégustation </w:t>
      </w:r>
      <w:r w:rsidR="00BB5BFA" w:rsidRPr="0054234D">
        <w:rPr>
          <w:rFonts w:asciiTheme="minorHAnsi" w:hAnsiTheme="minorHAnsi" w:cstheme="minorHAnsi"/>
          <w:bCs/>
          <w:sz w:val="24"/>
          <w:szCs w:val="24"/>
        </w:rPr>
        <w:t>réservé</w:t>
      </w:r>
      <w:r w:rsidR="00420F1F" w:rsidRPr="0054234D">
        <w:rPr>
          <w:rFonts w:asciiTheme="minorHAnsi" w:hAnsiTheme="minorHAnsi" w:cstheme="minorHAnsi"/>
          <w:bCs/>
          <w:sz w:val="24"/>
          <w:szCs w:val="24"/>
        </w:rPr>
        <w:t>e</w:t>
      </w:r>
      <w:r w:rsidR="00BB5BFA" w:rsidRPr="0054234D">
        <w:rPr>
          <w:rFonts w:asciiTheme="minorHAnsi" w:hAnsiTheme="minorHAnsi" w:cstheme="minorHAnsi"/>
          <w:bCs/>
          <w:sz w:val="24"/>
          <w:szCs w:val="24"/>
        </w:rPr>
        <w:t xml:space="preserve"> aux professionnels</w:t>
      </w:r>
      <w:r w:rsidR="000F451D" w:rsidRPr="0054234D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20F1F" w:rsidRPr="0054234D">
        <w:rPr>
          <w:rFonts w:asciiTheme="minorHAnsi" w:hAnsiTheme="minorHAnsi" w:cstheme="minorHAnsi"/>
          <w:bCs/>
          <w:sz w:val="24"/>
          <w:szCs w:val="24"/>
        </w:rPr>
        <w:t xml:space="preserve">avec inauguration </w:t>
      </w:r>
      <w:r w:rsidR="004B0C08" w:rsidRPr="0054234D">
        <w:rPr>
          <w:rFonts w:asciiTheme="minorHAnsi" w:hAnsiTheme="minorHAnsi" w:cstheme="minorHAnsi"/>
          <w:bCs/>
          <w:sz w:val="24"/>
          <w:szCs w:val="24"/>
        </w:rPr>
        <w:t>en présence des personnalités officielles et de la presse à 11h00, déjeuner officiel à 12h30</w:t>
      </w:r>
      <w:r w:rsidR="00111741">
        <w:rPr>
          <w:rFonts w:asciiTheme="minorHAnsi" w:hAnsiTheme="minorHAnsi" w:cstheme="minorHAnsi"/>
          <w:bCs/>
          <w:sz w:val="24"/>
          <w:szCs w:val="24"/>
        </w:rPr>
        <w:t>.</w:t>
      </w:r>
      <w:r w:rsidR="00E41698" w:rsidRPr="0054234D">
        <w:rPr>
          <w:rFonts w:asciiTheme="minorHAnsi" w:hAnsiTheme="minorHAnsi" w:cstheme="minorHAnsi"/>
          <w:bCs/>
          <w:sz w:val="24"/>
          <w:szCs w:val="24"/>
        </w:rPr>
        <w:t xml:space="preserve"> </w:t>
      </w:r>
      <w:bookmarkStart w:id="0" w:name="_Hlk84319120"/>
    </w:p>
    <w:bookmarkEnd w:id="0"/>
    <w:p w14:paraId="1AF4A25B" w14:textId="6214554E" w:rsidR="00FA2D04" w:rsidRDefault="000F451D" w:rsidP="0054234D">
      <w:pPr>
        <w:pStyle w:val="Paragraphedeliste"/>
        <w:numPr>
          <w:ilvl w:val="3"/>
          <w:numId w:val="1"/>
        </w:numPr>
        <w:tabs>
          <w:tab w:val="clear" w:pos="3060"/>
          <w:tab w:val="left" w:pos="709"/>
          <w:tab w:val="left" w:pos="851"/>
          <w:tab w:val="left" w:pos="1260"/>
          <w:tab w:val="left" w:pos="2269"/>
          <w:tab w:val="num" w:pos="2700"/>
          <w:tab w:val="left" w:pos="5529"/>
        </w:tabs>
        <w:ind w:left="851" w:right="341" w:firstLine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4234D">
        <w:rPr>
          <w:rFonts w:asciiTheme="minorHAnsi" w:hAnsiTheme="minorHAnsi" w:cstheme="minorHAnsi"/>
          <w:sz w:val="24"/>
          <w:szCs w:val="24"/>
        </w:rPr>
        <w:t xml:space="preserve">14h00 </w:t>
      </w:r>
      <w:r w:rsidR="00C6347C" w:rsidRPr="0054234D">
        <w:rPr>
          <w:rFonts w:asciiTheme="minorHAnsi" w:hAnsiTheme="minorHAnsi" w:cstheme="minorHAnsi"/>
          <w:sz w:val="24"/>
          <w:szCs w:val="24"/>
        </w:rPr>
        <w:t>-</w:t>
      </w:r>
      <w:r w:rsidRPr="0054234D">
        <w:rPr>
          <w:rFonts w:asciiTheme="minorHAnsi" w:hAnsiTheme="minorHAnsi" w:cstheme="minorHAnsi"/>
          <w:sz w:val="24"/>
          <w:szCs w:val="24"/>
        </w:rPr>
        <w:t xml:space="preserve"> 19h00</w:t>
      </w:r>
      <w:r w:rsidR="004B0C08" w:rsidRPr="0054234D">
        <w:rPr>
          <w:rFonts w:asciiTheme="minorHAnsi" w:hAnsiTheme="minorHAnsi" w:cstheme="minorHAnsi"/>
          <w:b/>
          <w:bCs/>
          <w:color w:val="FF0000"/>
          <w:sz w:val="24"/>
          <w:szCs w:val="24"/>
        </w:rPr>
        <w:t>*</w:t>
      </w:r>
      <w:r w:rsidR="00C6347C" w:rsidRPr="0054234D">
        <w:rPr>
          <w:rFonts w:asciiTheme="minorHAnsi" w:hAnsiTheme="minorHAnsi" w:cstheme="minorHAnsi"/>
          <w:bCs/>
          <w:sz w:val="24"/>
          <w:szCs w:val="24"/>
        </w:rPr>
        <w:t xml:space="preserve"> : </w:t>
      </w:r>
      <w:r w:rsidR="008B46B3" w:rsidRPr="0054234D">
        <w:rPr>
          <w:rFonts w:asciiTheme="minorHAnsi" w:hAnsiTheme="minorHAnsi" w:cstheme="minorHAnsi"/>
          <w:bCs/>
          <w:sz w:val="24"/>
          <w:szCs w:val="24"/>
        </w:rPr>
        <w:t xml:space="preserve">dégustation </w:t>
      </w:r>
      <w:r w:rsidRPr="0054234D">
        <w:rPr>
          <w:rFonts w:asciiTheme="minorHAnsi" w:hAnsiTheme="minorHAnsi" w:cstheme="minorHAnsi"/>
          <w:bCs/>
          <w:sz w:val="24"/>
          <w:szCs w:val="24"/>
        </w:rPr>
        <w:t>ouverte au public</w:t>
      </w:r>
      <w:r w:rsidR="00FA2D04" w:rsidRPr="0054234D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14:paraId="47A9A73C" w14:textId="77777777" w:rsidR="00A948A7" w:rsidRPr="000343B9" w:rsidRDefault="00A948A7" w:rsidP="00A948A7">
      <w:pPr>
        <w:tabs>
          <w:tab w:val="left" w:pos="709"/>
          <w:tab w:val="left" w:pos="851"/>
          <w:tab w:val="left" w:pos="1260"/>
          <w:tab w:val="left" w:pos="2269"/>
          <w:tab w:val="left" w:pos="5529"/>
        </w:tabs>
        <w:ind w:right="341"/>
        <w:jc w:val="both"/>
        <w:rPr>
          <w:rFonts w:asciiTheme="minorHAnsi" w:hAnsiTheme="minorHAnsi" w:cstheme="minorHAnsi"/>
          <w:bCs/>
          <w:sz w:val="16"/>
          <w:szCs w:val="16"/>
        </w:rPr>
      </w:pPr>
    </w:p>
    <w:p w14:paraId="4BDFCEEA" w14:textId="61171150" w:rsidR="00B6731E" w:rsidRPr="004F36A4" w:rsidRDefault="00D245FF" w:rsidP="00111741">
      <w:pPr>
        <w:pStyle w:val="Paragraphedeliste"/>
        <w:numPr>
          <w:ilvl w:val="0"/>
          <w:numId w:val="1"/>
        </w:numPr>
        <w:tabs>
          <w:tab w:val="left" w:pos="1260"/>
          <w:tab w:val="left" w:pos="2269"/>
          <w:tab w:val="left" w:pos="5529"/>
        </w:tabs>
        <w:ind w:left="426" w:right="341" w:firstLine="283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F36A4">
        <w:rPr>
          <w:rFonts w:asciiTheme="minorHAnsi" w:hAnsiTheme="minorHAnsi" w:cstheme="minorHAnsi"/>
          <w:bCs/>
          <w:sz w:val="24"/>
          <w:szCs w:val="24"/>
          <w:u w:val="single"/>
        </w:rPr>
        <w:t xml:space="preserve">Samedi </w:t>
      </w:r>
      <w:r w:rsidR="00376382" w:rsidRPr="004F36A4">
        <w:rPr>
          <w:rFonts w:asciiTheme="minorHAnsi" w:hAnsiTheme="minorHAnsi" w:cstheme="minorHAnsi"/>
          <w:bCs/>
          <w:sz w:val="24"/>
          <w:szCs w:val="24"/>
          <w:u w:val="single"/>
        </w:rPr>
        <w:t>1</w:t>
      </w:r>
      <w:r w:rsidR="00A948A7">
        <w:rPr>
          <w:rFonts w:asciiTheme="minorHAnsi" w:hAnsiTheme="minorHAnsi" w:cstheme="minorHAnsi"/>
          <w:bCs/>
          <w:sz w:val="24"/>
          <w:szCs w:val="24"/>
          <w:u w:val="single"/>
        </w:rPr>
        <w:t>4</w:t>
      </w:r>
      <w:r w:rsidRPr="004F36A4">
        <w:rPr>
          <w:rFonts w:asciiTheme="minorHAnsi" w:hAnsiTheme="minorHAnsi" w:cstheme="minorHAnsi"/>
          <w:bCs/>
          <w:sz w:val="24"/>
          <w:szCs w:val="24"/>
          <w:u w:val="single"/>
        </w:rPr>
        <w:t xml:space="preserve"> novembre</w:t>
      </w:r>
      <w:r w:rsidRPr="004F36A4">
        <w:rPr>
          <w:rFonts w:asciiTheme="minorHAnsi" w:hAnsiTheme="minorHAnsi" w:cstheme="minorHAnsi"/>
          <w:bCs/>
          <w:sz w:val="24"/>
          <w:szCs w:val="24"/>
        </w:rPr>
        <w:t xml:space="preserve">  </w:t>
      </w:r>
    </w:p>
    <w:p w14:paraId="6411C424" w14:textId="2214B8DA" w:rsidR="004B0C08" w:rsidRPr="004F36A4" w:rsidRDefault="00111741" w:rsidP="00111741">
      <w:pPr>
        <w:tabs>
          <w:tab w:val="left" w:pos="709"/>
          <w:tab w:val="left" w:pos="851"/>
          <w:tab w:val="left" w:pos="1260"/>
          <w:tab w:val="left" w:pos="2269"/>
          <w:tab w:val="left" w:pos="5529"/>
        </w:tabs>
        <w:ind w:left="851" w:right="341" w:hanging="142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</w:t>
      </w:r>
      <w:r w:rsidR="004B0C08" w:rsidRPr="0054234D">
        <w:rPr>
          <w:rFonts w:asciiTheme="minorHAnsi" w:hAnsiTheme="minorHAnsi" w:cstheme="minorHAnsi"/>
          <w:sz w:val="24"/>
          <w:szCs w:val="24"/>
        </w:rPr>
        <w:t>09h00 – 19h00</w:t>
      </w:r>
      <w:r w:rsidR="0008799C" w:rsidRPr="004F36A4">
        <w:rPr>
          <w:rFonts w:asciiTheme="minorHAnsi" w:hAnsiTheme="minorHAnsi" w:cstheme="minorHAnsi"/>
          <w:b/>
          <w:bCs/>
          <w:color w:val="FF0000"/>
          <w:sz w:val="24"/>
          <w:szCs w:val="24"/>
        </w:rPr>
        <w:t>*</w:t>
      </w:r>
      <w:r w:rsidR="00FA2D04" w:rsidRPr="004F36A4">
        <w:rPr>
          <w:rFonts w:asciiTheme="minorHAnsi" w:hAnsiTheme="minorHAnsi" w:cstheme="minorHAnsi"/>
          <w:b/>
          <w:bCs/>
          <w:color w:val="FF0000"/>
          <w:sz w:val="24"/>
          <w:szCs w:val="24"/>
        </w:rPr>
        <w:t> </w:t>
      </w:r>
      <w:r w:rsidR="00FA2D04" w:rsidRPr="004F36A4">
        <w:rPr>
          <w:rFonts w:asciiTheme="minorHAnsi" w:hAnsiTheme="minorHAnsi" w:cstheme="minorHAnsi"/>
          <w:bCs/>
          <w:sz w:val="24"/>
          <w:szCs w:val="24"/>
        </w:rPr>
        <w:t xml:space="preserve">: dégustation ouverte </w:t>
      </w:r>
      <w:r w:rsidR="008B46B3" w:rsidRPr="004F36A4">
        <w:rPr>
          <w:rFonts w:asciiTheme="minorHAnsi" w:hAnsiTheme="minorHAnsi" w:cstheme="minorHAnsi"/>
          <w:bCs/>
          <w:sz w:val="24"/>
          <w:szCs w:val="24"/>
        </w:rPr>
        <w:t>au public</w:t>
      </w:r>
      <w:r w:rsidR="00FA2D04" w:rsidRPr="004F36A4">
        <w:rPr>
          <w:rFonts w:asciiTheme="minorHAnsi" w:hAnsiTheme="minorHAnsi" w:cstheme="minorHAnsi"/>
          <w:bCs/>
          <w:sz w:val="24"/>
          <w:szCs w:val="24"/>
        </w:rPr>
        <w:t>.</w:t>
      </w:r>
      <w:r w:rsidR="004B0C08" w:rsidRPr="004F36A4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E41698" w:rsidRPr="004F36A4">
        <w:rPr>
          <w:rFonts w:asciiTheme="minorHAnsi" w:hAnsiTheme="minorHAnsi" w:cstheme="minorHAnsi"/>
          <w:bCs/>
          <w:sz w:val="24"/>
          <w:szCs w:val="24"/>
        </w:rPr>
        <w:t>Ateliers d’</w:t>
      </w:r>
      <w:r w:rsidR="004B0C08" w:rsidRPr="004F36A4">
        <w:rPr>
          <w:rFonts w:asciiTheme="minorHAnsi" w:hAnsiTheme="minorHAnsi" w:cstheme="minorHAnsi"/>
          <w:bCs/>
          <w:sz w:val="24"/>
          <w:szCs w:val="24"/>
        </w:rPr>
        <w:t>initiation à la dégustation par groupes de 10h</w:t>
      </w:r>
      <w:r w:rsidR="0054234D">
        <w:rPr>
          <w:rFonts w:asciiTheme="minorHAnsi" w:hAnsiTheme="minorHAnsi" w:cstheme="minorHAnsi"/>
          <w:bCs/>
          <w:sz w:val="24"/>
          <w:szCs w:val="24"/>
        </w:rPr>
        <w:t>0</w:t>
      </w:r>
      <w:r w:rsidR="00E41698" w:rsidRPr="004F36A4">
        <w:rPr>
          <w:rFonts w:asciiTheme="minorHAnsi" w:hAnsiTheme="minorHAnsi" w:cstheme="minorHAnsi"/>
          <w:bCs/>
          <w:sz w:val="24"/>
          <w:szCs w:val="24"/>
        </w:rPr>
        <w:t>0</w:t>
      </w:r>
      <w:r w:rsidR="004B0C08" w:rsidRPr="004F36A4">
        <w:rPr>
          <w:rFonts w:asciiTheme="minorHAnsi" w:hAnsiTheme="minorHAnsi" w:cstheme="minorHAnsi"/>
          <w:bCs/>
          <w:sz w:val="24"/>
          <w:szCs w:val="24"/>
        </w:rPr>
        <w:t xml:space="preserve"> à 1</w:t>
      </w:r>
      <w:r w:rsidR="0054234D">
        <w:rPr>
          <w:rFonts w:asciiTheme="minorHAnsi" w:hAnsiTheme="minorHAnsi" w:cstheme="minorHAnsi"/>
          <w:bCs/>
          <w:sz w:val="24"/>
          <w:szCs w:val="24"/>
        </w:rPr>
        <w:t>8</w:t>
      </w:r>
      <w:r w:rsidR="004B0C08" w:rsidRPr="004F36A4">
        <w:rPr>
          <w:rFonts w:asciiTheme="minorHAnsi" w:hAnsiTheme="minorHAnsi" w:cstheme="minorHAnsi"/>
          <w:bCs/>
          <w:sz w:val="24"/>
          <w:szCs w:val="24"/>
        </w:rPr>
        <w:t>h</w:t>
      </w:r>
      <w:r w:rsidR="0054234D">
        <w:rPr>
          <w:rFonts w:asciiTheme="minorHAnsi" w:hAnsiTheme="minorHAnsi" w:cstheme="minorHAnsi"/>
          <w:bCs/>
          <w:sz w:val="24"/>
          <w:szCs w:val="24"/>
        </w:rPr>
        <w:t>0</w:t>
      </w:r>
      <w:r w:rsidR="00E41698" w:rsidRPr="004F36A4">
        <w:rPr>
          <w:rFonts w:asciiTheme="minorHAnsi" w:hAnsiTheme="minorHAnsi" w:cstheme="minorHAnsi"/>
          <w:bCs/>
          <w:sz w:val="24"/>
          <w:szCs w:val="24"/>
        </w:rPr>
        <w:t>0</w:t>
      </w:r>
      <w:r w:rsidR="008B46B3" w:rsidRPr="004F36A4">
        <w:rPr>
          <w:rFonts w:asciiTheme="minorHAnsi" w:hAnsiTheme="minorHAnsi" w:cstheme="minorHAnsi"/>
          <w:bCs/>
          <w:sz w:val="24"/>
          <w:szCs w:val="24"/>
        </w:rPr>
        <w:t>,</w:t>
      </w:r>
      <w:r w:rsidR="00E41698" w:rsidRPr="004F36A4">
        <w:rPr>
          <w:rFonts w:asciiTheme="minorHAnsi" w:hAnsiTheme="minorHAnsi" w:cstheme="minorHAnsi"/>
          <w:bCs/>
          <w:sz w:val="24"/>
          <w:szCs w:val="24"/>
        </w:rPr>
        <w:t xml:space="preserve"> animés par l’Ecole des Vins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592850C2" w14:textId="29548D0F" w:rsidR="004B0C08" w:rsidRDefault="004B0C08" w:rsidP="004B0C08">
      <w:pPr>
        <w:tabs>
          <w:tab w:val="left" w:pos="1260"/>
          <w:tab w:val="left" w:pos="2269"/>
          <w:tab w:val="left" w:pos="5529"/>
        </w:tabs>
        <w:ind w:right="341"/>
        <w:jc w:val="both"/>
        <w:rPr>
          <w:rFonts w:asciiTheme="minorHAnsi" w:hAnsiTheme="minorHAnsi" w:cstheme="minorHAnsi"/>
          <w:bCs/>
          <w:i/>
          <w:color w:val="FF0000"/>
          <w:sz w:val="24"/>
          <w:szCs w:val="24"/>
        </w:rPr>
      </w:pPr>
      <w:r w:rsidRPr="004F36A4">
        <w:rPr>
          <w:rFonts w:asciiTheme="minorHAnsi" w:hAnsiTheme="minorHAnsi" w:cstheme="minorHAnsi"/>
          <w:bCs/>
          <w:i/>
          <w:color w:val="FF0000"/>
          <w:sz w:val="24"/>
          <w:szCs w:val="24"/>
        </w:rPr>
        <w:t>* Les entrées seront arrêtées 1 heure avant l’heure de fermeture</w:t>
      </w:r>
    </w:p>
    <w:p w14:paraId="2BB45284" w14:textId="77777777" w:rsidR="00C54983" w:rsidRPr="000343B9" w:rsidRDefault="00C54983" w:rsidP="004B0C08">
      <w:pPr>
        <w:tabs>
          <w:tab w:val="left" w:pos="1260"/>
          <w:tab w:val="left" w:pos="2269"/>
          <w:tab w:val="left" w:pos="5529"/>
        </w:tabs>
        <w:ind w:right="341"/>
        <w:jc w:val="both"/>
        <w:rPr>
          <w:rFonts w:asciiTheme="minorHAnsi" w:hAnsiTheme="minorHAnsi" w:cstheme="minorHAnsi"/>
          <w:bCs/>
          <w:i/>
          <w:color w:val="FF0000"/>
          <w:sz w:val="16"/>
          <w:szCs w:val="16"/>
        </w:rPr>
      </w:pPr>
    </w:p>
    <w:p w14:paraId="0F31A1CB" w14:textId="77777777" w:rsidR="000343B9" w:rsidRPr="004F36A4" w:rsidRDefault="000343B9" w:rsidP="004B0C08">
      <w:pPr>
        <w:tabs>
          <w:tab w:val="left" w:pos="1260"/>
          <w:tab w:val="left" w:pos="2269"/>
          <w:tab w:val="left" w:pos="5529"/>
        </w:tabs>
        <w:ind w:right="341"/>
        <w:jc w:val="both"/>
        <w:rPr>
          <w:rFonts w:asciiTheme="minorHAnsi" w:hAnsiTheme="minorHAnsi" w:cstheme="minorHAnsi"/>
          <w:bCs/>
          <w:i/>
          <w:color w:val="FF0000"/>
          <w:sz w:val="24"/>
          <w:szCs w:val="24"/>
        </w:rPr>
      </w:pPr>
    </w:p>
    <w:p w14:paraId="7C007EEC" w14:textId="31C0374B" w:rsidR="005D4835" w:rsidRPr="00111741" w:rsidRDefault="00DB2DB0" w:rsidP="005D4835">
      <w:pPr>
        <w:tabs>
          <w:tab w:val="left" w:pos="1276"/>
          <w:tab w:val="left" w:pos="2269"/>
          <w:tab w:val="left" w:pos="5529"/>
        </w:tabs>
        <w:jc w:val="center"/>
        <w:rPr>
          <w:rFonts w:asciiTheme="minorHAnsi" w:hAnsiTheme="minorHAnsi" w:cstheme="minorHAnsi"/>
          <w:bCs/>
          <w:i/>
          <w:color w:val="0070C0"/>
          <w:sz w:val="24"/>
          <w:szCs w:val="24"/>
        </w:rPr>
      </w:pPr>
      <w:r>
        <w:rPr>
          <w:rFonts w:asciiTheme="minorHAnsi" w:hAnsiTheme="minorHAnsi" w:cstheme="minorHAnsi"/>
          <w:bCs/>
          <w:i/>
          <w:color w:val="0070C0"/>
          <w:sz w:val="24"/>
          <w:szCs w:val="24"/>
        </w:rPr>
        <w:t>INSCRIPTION</w:t>
      </w:r>
      <w:r w:rsidR="00550442">
        <w:rPr>
          <w:rFonts w:asciiTheme="minorHAnsi" w:hAnsiTheme="minorHAnsi" w:cstheme="minorHAnsi"/>
          <w:bCs/>
          <w:i/>
          <w:color w:val="0070C0"/>
          <w:sz w:val="24"/>
          <w:szCs w:val="24"/>
        </w:rPr>
        <w:t xml:space="preserve"> AU CATALOGUE</w:t>
      </w:r>
    </w:p>
    <w:p w14:paraId="3F11BD7D" w14:textId="0E4BFEDF" w:rsidR="00D245FF" w:rsidRPr="00A948A7" w:rsidRDefault="003C51C4" w:rsidP="00A948A7">
      <w:pPr>
        <w:pStyle w:val="Paragraphedeliste"/>
        <w:numPr>
          <w:ilvl w:val="0"/>
          <w:numId w:val="7"/>
        </w:numPr>
        <w:tabs>
          <w:tab w:val="left" w:pos="1418"/>
          <w:tab w:val="left" w:pos="2269"/>
          <w:tab w:val="left" w:pos="5670"/>
        </w:tabs>
        <w:ind w:right="341"/>
        <w:jc w:val="both"/>
        <w:rPr>
          <w:rFonts w:asciiTheme="minorHAnsi" w:hAnsiTheme="minorHAnsi" w:cstheme="minorHAnsi"/>
          <w:bCs/>
          <w:i/>
          <w:iCs/>
          <w:sz w:val="28"/>
          <w:szCs w:val="28"/>
        </w:rPr>
      </w:pPr>
      <w:r w:rsidRPr="00A948A7"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Inscription </w:t>
      </w:r>
    </w:p>
    <w:p w14:paraId="269F4538" w14:textId="703A35AB" w:rsidR="00F60A5F" w:rsidRDefault="0043413B" w:rsidP="00DA351A">
      <w:pPr>
        <w:tabs>
          <w:tab w:val="left" w:pos="1418"/>
          <w:tab w:val="left" w:pos="2269"/>
          <w:tab w:val="left" w:pos="5670"/>
        </w:tabs>
        <w:ind w:left="426" w:right="341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</w:t>
      </w:r>
      <w:r w:rsidR="006553F4">
        <w:rPr>
          <w:rFonts w:asciiTheme="minorHAnsi" w:hAnsiTheme="minorHAnsi" w:cstheme="minorHAnsi"/>
          <w:sz w:val="24"/>
          <w:szCs w:val="24"/>
        </w:rPr>
        <w:t>ous trouverez en pièce jointe</w:t>
      </w:r>
      <w:r w:rsidR="00D245FF" w:rsidRPr="004F36A4">
        <w:rPr>
          <w:rFonts w:asciiTheme="minorHAnsi" w:hAnsiTheme="minorHAnsi" w:cstheme="minorHAnsi"/>
          <w:sz w:val="24"/>
          <w:szCs w:val="24"/>
        </w:rPr>
        <w:t xml:space="preserve"> </w:t>
      </w:r>
      <w:r w:rsidR="00A3207A" w:rsidRPr="006553F4">
        <w:rPr>
          <w:rFonts w:asciiTheme="minorHAnsi" w:hAnsiTheme="minorHAnsi" w:cstheme="minorHAnsi"/>
          <w:sz w:val="24"/>
          <w:szCs w:val="24"/>
        </w:rPr>
        <w:t>un</w:t>
      </w:r>
      <w:r w:rsidR="00D245FF" w:rsidRPr="006553F4">
        <w:rPr>
          <w:rFonts w:asciiTheme="minorHAnsi" w:hAnsiTheme="minorHAnsi" w:cstheme="minorHAnsi"/>
          <w:sz w:val="24"/>
          <w:szCs w:val="24"/>
        </w:rPr>
        <w:t xml:space="preserve"> bordereau </w:t>
      </w:r>
      <w:r>
        <w:rPr>
          <w:rFonts w:asciiTheme="minorHAnsi" w:hAnsiTheme="minorHAnsi" w:cstheme="minorHAnsi"/>
          <w:sz w:val="24"/>
          <w:szCs w:val="24"/>
        </w:rPr>
        <w:t>individuel</w:t>
      </w:r>
      <w:r w:rsidR="00D245FF" w:rsidRPr="004F36A4">
        <w:rPr>
          <w:rFonts w:asciiTheme="minorHAnsi" w:hAnsiTheme="minorHAnsi" w:cstheme="minorHAnsi"/>
          <w:sz w:val="24"/>
          <w:szCs w:val="24"/>
        </w:rPr>
        <w:t xml:space="preserve"> </w:t>
      </w:r>
      <w:r w:rsidR="00D245FF" w:rsidRPr="0054234D">
        <w:rPr>
          <w:rFonts w:asciiTheme="minorHAnsi" w:hAnsiTheme="minorHAnsi" w:cstheme="minorHAnsi"/>
          <w:sz w:val="24"/>
          <w:szCs w:val="24"/>
        </w:rPr>
        <w:t xml:space="preserve">sur lequel </w:t>
      </w:r>
      <w:r>
        <w:rPr>
          <w:rFonts w:asciiTheme="minorHAnsi" w:hAnsiTheme="minorHAnsi" w:cstheme="minorHAnsi"/>
          <w:sz w:val="24"/>
          <w:szCs w:val="24"/>
        </w:rPr>
        <w:t xml:space="preserve">vous </w:t>
      </w:r>
      <w:r w:rsidR="00A948A7">
        <w:rPr>
          <w:rFonts w:asciiTheme="minorHAnsi" w:hAnsiTheme="minorHAnsi" w:cstheme="minorHAnsi"/>
          <w:sz w:val="24"/>
          <w:szCs w:val="24"/>
        </w:rPr>
        <w:t>devez inscrire</w:t>
      </w:r>
      <w:r>
        <w:rPr>
          <w:rFonts w:asciiTheme="minorHAnsi" w:hAnsiTheme="minorHAnsi" w:cstheme="minorHAnsi"/>
          <w:sz w:val="24"/>
          <w:szCs w:val="24"/>
        </w:rPr>
        <w:t xml:space="preserve"> les appellations que vous souhaitez présenter</w:t>
      </w:r>
      <w:r w:rsidR="004A3A15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> à</w:t>
      </w:r>
      <w:r w:rsidR="00F60A5F" w:rsidRPr="004F36A4">
        <w:rPr>
          <w:rFonts w:asciiTheme="minorHAnsi" w:hAnsiTheme="minorHAnsi" w:cstheme="minorHAnsi"/>
          <w:sz w:val="24"/>
          <w:szCs w:val="24"/>
        </w:rPr>
        <w:t xml:space="preserve"> retourner </w:t>
      </w:r>
      <w:r w:rsidR="00F60A5F" w:rsidRPr="004F36A4">
        <w:rPr>
          <w:rFonts w:asciiTheme="minorHAnsi" w:hAnsiTheme="minorHAnsi" w:cstheme="minorHAnsi"/>
          <w:b/>
          <w:sz w:val="24"/>
          <w:szCs w:val="24"/>
        </w:rPr>
        <w:t xml:space="preserve">impérativement </w:t>
      </w:r>
      <w:r w:rsidR="00723A30" w:rsidRPr="004F36A4">
        <w:rPr>
          <w:rFonts w:asciiTheme="minorHAnsi" w:hAnsiTheme="minorHAnsi" w:cstheme="minorHAnsi"/>
          <w:b/>
          <w:sz w:val="24"/>
          <w:szCs w:val="24"/>
        </w:rPr>
        <w:t xml:space="preserve">sous format Excel </w:t>
      </w:r>
      <w:r w:rsidR="00F60A5F" w:rsidRPr="004F36A4">
        <w:rPr>
          <w:rFonts w:asciiTheme="minorHAnsi" w:hAnsiTheme="minorHAnsi" w:cstheme="minorHAnsi"/>
          <w:b/>
          <w:sz w:val="24"/>
          <w:szCs w:val="24"/>
        </w:rPr>
        <w:t xml:space="preserve">à la CAVB </w:t>
      </w:r>
      <w:r w:rsidR="00F60A5F" w:rsidRPr="0054234D">
        <w:rPr>
          <w:rFonts w:asciiTheme="minorHAnsi" w:hAnsiTheme="minorHAnsi" w:cstheme="minorHAnsi"/>
          <w:b/>
          <w:sz w:val="24"/>
          <w:szCs w:val="24"/>
        </w:rPr>
        <w:t>avant le</w:t>
      </w:r>
      <w:r w:rsidR="00B6731E" w:rsidRPr="0054234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76E3B">
        <w:rPr>
          <w:rFonts w:asciiTheme="minorHAnsi" w:hAnsiTheme="minorHAnsi" w:cstheme="minorHAnsi"/>
          <w:b/>
          <w:sz w:val="24"/>
          <w:szCs w:val="24"/>
        </w:rPr>
        <w:t xml:space="preserve">20 </w:t>
      </w:r>
      <w:r w:rsidR="009D3320" w:rsidRPr="0054234D">
        <w:rPr>
          <w:rFonts w:asciiTheme="minorHAnsi" w:hAnsiTheme="minorHAnsi" w:cstheme="minorHAnsi"/>
          <w:b/>
          <w:sz w:val="24"/>
          <w:szCs w:val="24"/>
        </w:rPr>
        <w:t>octobre</w:t>
      </w:r>
      <w:r w:rsidR="00A948A7">
        <w:rPr>
          <w:rFonts w:asciiTheme="minorHAnsi" w:hAnsiTheme="minorHAnsi" w:cstheme="minorHAnsi"/>
          <w:b/>
          <w:sz w:val="24"/>
          <w:szCs w:val="24"/>
        </w:rPr>
        <w:t>,</w:t>
      </w:r>
      <w:r w:rsidR="00ED2408" w:rsidRPr="0054234D">
        <w:rPr>
          <w:rFonts w:asciiTheme="minorHAnsi" w:hAnsiTheme="minorHAnsi" w:cstheme="minorHAnsi"/>
          <w:b/>
          <w:sz w:val="24"/>
          <w:szCs w:val="24"/>
        </w:rPr>
        <w:t xml:space="preserve"> accompagné du bordereau de tenue des stands</w:t>
      </w:r>
      <w:r w:rsidR="00A948A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948A7" w:rsidRPr="00A948A7">
        <w:rPr>
          <w:rFonts w:asciiTheme="minorHAnsi" w:hAnsiTheme="minorHAnsi" w:cstheme="minorHAnsi"/>
          <w:bCs/>
          <w:sz w:val="24"/>
          <w:szCs w:val="24"/>
        </w:rPr>
        <w:t>(si vous désirez être présent en tant que sommelier)</w:t>
      </w:r>
      <w:r w:rsidR="00ED2408" w:rsidRPr="00A948A7">
        <w:rPr>
          <w:rFonts w:asciiTheme="minorHAnsi" w:hAnsiTheme="minorHAnsi" w:cstheme="minorHAnsi"/>
          <w:bCs/>
          <w:sz w:val="24"/>
          <w:szCs w:val="24"/>
        </w:rPr>
        <w:t>.</w:t>
      </w:r>
    </w:p>
    <w:p w14:paraId="25EC4619" w14:textId="77777777" w:rsidR="000343B9" w:rsidRPr="00A948A7" w:rsidRDefault="000343B9" w:rsidP="00DA351A">
      <w:pPr>
        <w:tabs>
          <w:tab w:val="left" w:pos="1418"/>
          <w:tab w:val="left" w:pos="2269"/>
          <w:tab w:val="left" w:pos="5670"/>
        </w:tabs>
        <w:ind w:left="426" w:right="341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016495B6" w14:textId="7E18A4E9" w:rsidR="0008799C" w:rsidRPr="00A948A7" w:rsidRDefault="0008799C" w:rsidP="00A948A7">
      <w:pPr>
        <w:pStyle w:val="Paragraphedeliste"/>
        <w:numPr>
          <w:ilvl w:val="0"/>
          <w:numId w:val="7"/>
        </w:numPr>
        <w:tabs>
          <w:tab w:val="left" w:pos="1418"/>
          <w:tab w:val="left" w:pos="2269"/>
          <w:tab w:val="left" w:pos="5670"/>
        </w:tabs>
        <w:ind w:right="341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A948A7">
        <w:rPr>
          <w:rFonts w:asciiTheme="minorHAnsi" w:hAnsiTheme="minorHAnsi" w:cstheme="minorHAnsi"/>
          <w:bCs/>
          <w:i/>
          <w:iCs/>
          <w:sz w:val="28"/>
          <w:szCs w:val="28"/>
        </w:rPr>
        <w:t>Echantillons à présenter</w:t>
      </w:r>
    </w:p>
    <w:p w14:paraId="0AD01E58" w14:textId="4EAC85F2" w:rsidR="0008799C" w:rsidRPr="004F36A4" w:rsidRDefault="006553F4" w:rsidP="0008799C">
      <w:pPr>
        <w:tabs>
          <w:tab w:val="left" w:pos="1276"/>
          <w:tab w:val="left" w:pos="2269"/>
          <w:tab w:val="left" w:pos="5529"/>
        </w:tabs>
        <w:ind w:left="426" w:right="341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L</w:t>
      </w:r>
      <w:r w:rsidR="0008799C" w:rsidRPr="004F36A4">
        <w:rPr>
          <w:rFonts w:asciiTheme="minorHAnsi" w:hAnsiTheme="minorHAnsi" w:cstheme="minorHAnsi"/>
          <w:bCs/>
          <w:sz w:val="24"/>
          <w:szCs w:val="24"/>
        </w:rPr>
        <w:t>es visiteurs manifestent leur souhait de pouvoir déguster des vins de millésimes antérieurs à la campagne en cours.</w:t>
      </w:r>
    </w:p>
    <w:p w14:paraId="6D28C46C" w14:textId="389EEA33" w:rsidR="0008799C" w:rsidRPr="00A948A7" w:rsidRDefault="0008799C" w:rsidP="0008799C">
      <w:pPr>
        <w:pStyle w:val="Corpsdetexte"/>
        <w:ind w:left="426" w:right="341"/>
        <w:rPr>
          <w:rFonts w:asciiTheme="minorHAnsi" w:hAnsiTheme="minorHAnsi" w:cstheme="minorHAnsi"/>
          <w:b w:val="0"/>
          <w:color w:val="auto"/>
          <w:sz w:val="24"/>
          <w:szCs w:val="24"/>
        </w:rPr>
      </w:pPr>
      <w:r w:rsidRPr="00E41BC2">
        <w:rPr>
          <w:rFonts w:asciiTheme="minorHAnsi" w:hAnsiTheme="minorHAnsi" w:cstheme="minorHAnsi"/>
          <w:b w:val="0"/>
          <w:i/>
          <w:iCs/>
          <w:color w:val="auto"/>
          <w:sz w:val="24"/>
          <w:szCs w:val="24"/>
        </w:rPr>
        <w:t xml:space="preserve">Les vins nouveaux sont </w:t>
      </w:r>
      <w:r w:rsidR="0054234D" w:rsidRPr="00E41BC2">
        <w:rPr>
          <w:rFonts w:asciiTheme="minorHAnsi" w:hAnsiTheme="minorHAnsi" w:cstheme="minorHAnsi"/>
          <w:b w:val="0"/>
          <w:i/>
          <w:iCs/>
          <w:color w:val="auto"/>
          <w:sz w:val="24"/>
          <w:szCs w:val="24"/>
        </w:rPr>
        <w:t xml:space="preserve">plutôt </w:t>
      </w:r>
      <w:r w:rsidRPr="00E41BC2">
        <w:rPr>
          <w:rFonts w:asciiTheme="minorHAnsi" w:hAnsiTheme="minorHAnsi" w:cstheme="minorHAnsi"/>
          <w:b w:val="0"/>
          <w:i/>
          <w:iCs/>
          <w:color w:val="auto"/>
          <w:sz w:val="24"/>
          <w:szCs w:val="24"/>
        </w:rPr>
        <w:t xml:space="preserve">à </w:t>
      </w:r>
      <w:r w:rsidR="0054234D" w:rsidRPr="00E41BC2">
        <w:rPr>
          <w:rFonts w:asciiTheme="minorHAnsi" w:hAnsiTheme="minorHAnsi" w:cstheme="minorHAnsi"/>
          <w:b w:val="0"/>
          <w:i/>
          <w:iCs/>
          <w:color w:val="auto"/>
          <w:sz w:val="24"/>
          <w:szCs w:val="24"/>
        </w:rPr>
        <w:t>servir</w:t>
      </w:r>
      <w:r w:rsidRPr="00E41BC2">
        <w:rPr>
          <w:rFonts w:asciiTheme="minorHAnsi" w:hAnsiTheme="minorHAnsi" w:cstheme="minorHAnsi"/>
          <w:b w:val="0"/>
          <w:i/>
          <w:iCs/>
          <w:color w:val="auto"/>
          <w:sz w:val="24"/>
          <w:szCs w:val="24"/>
        </w:rPr>
        <w:t xml:space="preserve"> aux professionnels du vendredi matin</w:t>
      </w:r>
      <w:r w:rsidR="0054234D" w:rsidRPr="00A948A7">
        <w:rPr>
          <w:rFonts w:asciiTheme="minorHAnsi" w:hAnsiTheme="minorHAnsi" w:cstheme="minorHAnsi"/>
          <w:b w:val="0"/>
          <w:color w:val="auto"/>
          <w:sz w:val="24"/>
          <w:szCs w:val="24"/>
        </w:rPr>
        <w:t>.</w:t>
      </w:r>
      <w:r w:rsidRPr="00A948A7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 </w:t>
      </w:r>
    </w:p>
    <w:p w14:paraId="50046040" w14:textId="565CB766" w:rsidR="0008799C" w:rsidRPr="004F36A4" w:rsidRDefault="0008799C" w:rsidP="0008799C">
      <w:pPr>
        <w:pStyle w:val="Corpsdetexte"/>
        <w:ind w:left="426" w:right="341"/>
        <w:rPr>
          <w:rFonts w:asciiTheme="minorHAnsi" w:hAnsiTheme="minorHAnsi" w:cstheme="minorHAnsi"/>
          <w:b w:val="0"/>
          <w:color w:val="auto"/>
          <w:sz w:val="24"/>
          <w:szCs w:val="24"/>
        </w:rPr>
      </w:pPr>
      <w:r w:rsidRPr="004F36A4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Les lots à </w:t>
      </w:r>
      <w:r w:rsidR="0054234D">
        <w:rPr>
          <w:rFonts w:asciiTheme="minorHAnsi" w:hAnsiTheme="minorHAnsi" w:cstheme="minorHAnsi"/>
          <w:b w:val="0"/>
          <w:color w:val="auto"/>
          <w:sz w:val="24"/>
          <w:szCs w:val="24"/>
        </w:rPr>
        <w:t>fournir</w:t>
      </w:r>
      <w:r w:rsidRPr="004F36A4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 sont composés</w:t>
      </w:r>
      <w:r w:rsidR="0054234D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 au minimum</w:t>
      </w:r>
      <w:r w:rsidR="00C76E3B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 de </w:t>
      </w:r>
      <w:r w:rsidR="00C76E3B" w:rsidRPr="00C76E3B">
        <w:rPr>
          <w:rFonts w:asciiTheme="minorHAnsi" w:hAnsiTheme="minorHAnsi" w:cstheme="minorHAnsi"/>
          <w:b w:val="0"/>
          <w:color w:val="auto"/>
          <w:sz w:val="24"/>
          <w:szCs w:val="24"/>
          <w:highlight w:val="yellow"/>
        </w:rPr>
        <w:t>6</w:t>
      </w:r>
      <w:r w:rsidRPr="00C76E3B">
        <w:rPr>
          <w:rFonts w:asciiTheme="minorHAnsi" w:hAnsiTheme="minorHAnsi" w:cstheme="minorHAnsi"/>
          <w:b w:val="0"/>
          <w:color w:val="auto"/>
          <w:sz w:val="24"/>
          <w:szCs w:val="24"/>
          <w:highlight w:val="yellow"/>
        </w:rPr>
        <w:t xml:space="preserve"> bouteilles</w:t>
      </w:r>
      <w:r w:rsidRPr="004F36A4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 d’un même vin et d</w:t>
      </w:r>
      <w:r w:rsidR="00A3207A" w:rsidRPr="004F36A4">
        <w:rPr>
          <w:rFonts w:asciiTheme="minorHAnsi" w:hAnsiTheme="minorHAnsi" w:cstheme="minorHAnsi"/>
          <w:b w:val="0"/>
          <w:color w:val="auto"/>
          <w:sz w:val="24"/>
          <w:szCs w:val="24"/>
        </w:rPr>
        <w:t>’</w:t>
      </w:r>
      <w:r w:rsidRPr="004F36A4">
        <w:rPr>
          <w:rFonts w:asciiTheme="minorHAnsi" w:hAnsiTheme="minorHAnsi" w:cstheme="minorHAnsi"/>
          <w:b w:val="0"/>
          <w:color w:val="auto"/>
          <w:sz w:val="24"/>
          <w:szCs w:val="24"/>
        </w:rPr>
        <w:t>u</w:t>
      </w:r>
      <w:r w:rsidR="00A3207A" w:rsidRPr="004F36A4">
        <w:rPr>
          <w:rFonts w:asciiTheme="minorHAnsi" w:hAnsiTheme="minorHAnsi" w:cstheme="minorHAnsi"/>
          <w:b w:val="0"/>
          <w:color w:val="auto"/>
          <w:sz w:val="24"/>
          <w:szCs w:val="24"/>
        </w:rPr>
        <w:t>n</w:t>
      </w:r>
      <w:r w:rsidRPr="004F36A4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 même millésime.</w:t>
      </w:r>
      <w:r w:rsidR="000343B9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 Vous pouvez présenter le nombre de lots que vous désirez.</w:t>
      </w:r>
    </w:p>
    <w:p w14:paraId="1996C462" w14:textId="77777777" w:rsidR="00FA2D04" w:rsidRPr="000343B9" w:rsidRDefault="00FA2D04" w:rsidP="00DA351A">
      <w:pPr>
        <w:tabs>
          <w:tab w:val="left" w:pos="1418"/>
          <w:tab w:val="left" w:pos="2269"/>
          <w:tab w:val="left" w:pos="5670"/>
        </w:tabs>
        <w:ind w:left="426" w:right="341"/>
        <w:jc w:val="both"/>
        <w:rPr>
          <w:rFonts w:asciiTheme="minorHAnsi" w:hAnsiTheme="minorHAnsi" w:cstheme="minorHAnsi"/>
          <w:sz w:val="16"/>
          <w:szCs w:val="16"/>
        </w:rPr>
      </w:pPr>
    </w:p>
    <w:p w14:paraId="26D4B8AD" w14:textId="77777777" w:rsidR="00A948A7" w:rsidRDefault="00A948A7" w:rsidP="00A948A7">
      <w:pPr>
        <w:tabs>
          <w:tab w:val="left" w:pos="1276"/>
          <w:tab w:val="left" w:pos="2269"/>
          <w:tab w:val="left" w:pos="5529"/>
        </w:tabs>
        <w:jc w:val="center"/>
        <w:rPr>
          <w:rFonts w:asciiTheme="minorHAnsi" w:hAnsiTheme="minorHAnsi" w:cstheme="minorHAnsi"/>
          <w:bCs/>
          <w:i/>
          <w:color w:val="0070C0"/>
          <w:sz w:val="24"/>
          <w:szCs w:val="24"/>
        </w:rPr>
      </w:pPr>
    </w:p>
    <w:p w14:paraId="49BD83DD" w14:textId="77777777" w:rsidR="00A948A7" w:rsidRPr="00111741" w:rsidRDefault="00A948A7" w:rsidP="00A948A7">
      <w:pPr>
        <w:tabs>
          <w:tab w:val="left" w:pos="1276"/>
          <w:tab w:val="left" w:pos="2269"/>
          <w:tab w:val="left" w:pos="5529"/>
        </w:tabs>
        <w:jc w:val="center"/>
        <w:rPr>
          <w:rFonts w:asciiTheme="minorHAnsi" w:hAnsiTheme="minorHAnsi" w:cstheme="minorHAnsi"/>
          <w:bCs/>
          <w:i/>
          <w:color w:val="0070C0"/>
          <w:sz w:val="24"/>
          <w:szCs w:val="24"/>
        </w:rPr>
      </w:pPr>
      <w:r w:rsidRPr="00111741">
        <w:rPr>
          <w:rFonts w:asciiTheme="minorHAnsi" w:hAnsiTheme="minorHAnsi" w:cstheme="minorHAnsi"/>
          <w:bCs/>
          <w:i/>
          <w:color w:val="0070C0"/>
          <w:sz w:val="24"/>
          <w:szCs w:val="24"/>
        </w:rPr>
        <w:t>FONCTIONNEMENT DES ENTREES POUR LES EXPOSANTS ET SOMMELIERS</w:t>
      </w:r>
    </w:p>
    <w:p w14:paraId="067885E9" w14:textId="77777777" w:rsidR="00A948A7" w:rsidRPr="004F36A4" w:rsidRDefault="00A948A7" w:rsidP="00A948A7">
      <w:pPr>
        <w:tabs>
          <w:tab w:val="left" w:pos="1276"/>
          <w:tab w:val="left" w:pos="2269"/>
          <w:tab w:val="left" w:pos="5529"/>
        </w:tabs>
        <w:rPr>
          <w:rFonts w:asciiTheme="minorHAnsi" w:hAnsiTheme="minorHAnsi" w:cstheme="minorHAnsi"/>
          <w:sz w:val="24"/>
          <w:szCs w:val="24"/>
        </w:rPr>
      </w:pPr>
    </w:p>
    <w:p w14:paraId="58B60034" w14:textId="6C010FDF" w:rsidR="00A948A7" w:rsidRPr="00DA41A8" w:rsidRDefault="00A948A7" w:rsidP="00A948A7">
      <w:pPr>
        <w:tabs>
          <w:tab w:val="left" w:pos="1276"/>
          <w:tab w:val="left" w:pos="2269"/>
          <w:tab w:val="left" w:pos="5529"/>
        </w:tabs>
        <w:ind w:left="360"/>
        <w:rPr>
          <w:rFonts w:asciiTheme="minorHAnsi" w:hAnsiTheme="minorHAnsi" w:cstheme="minorHAnsi"/>
          <w:bCs/>
          <w:sz w:val="24"/>
          <w:szCs w:val="24"/>
        </w:rPr>
      </w:pPr>
      <w:r w:rsidRPr="00DA41A8">
        <w:rPr>
          <w:rFonts w:asciiTheme="minorHAnsi" w:hAnsiTheme="minorHAnsi" w:cstheme="minorHAnsi"/>
          <w:bCs/>
          <w:sz w:val="24"/>
          <w:szCs w:val="24"/>
        </w:rPr>
        <w:t>Pour le 1</w:t>
      </w:r>
      <w:r w:rsidRPr="00DA41A8">
        <w:rPr>
          <w:rFonts w:asciiTheme="minorHAnsi" w:hAnsiTheme="minorHAnsi" w:cstheme="minorHAnsi"/>
          <w:bCs/>
          <w:sz w:val="24"/>
          <w:szCs w:val="24"/>
          <w:vertAlign w:val="superscript"/>
        </w:rPr>
        <w:t>er</w:t>
      </w:r>
      <w:r w:rsidR="00C76E3B">
        <w:rPr>
          <w:rFonts w:asciiTheme="minorHAnsi" w:hAnsiTheme="minorHAnsi" w:cstheme="minorHAnsi"/>
          <w:bCs/>
          <w:sz w:val="24"/>
          <w:szCs w:val="24"/>
        </w:rPr>
        <w:t xml:space="preserve"> lot de 6</w:t>
      </w:r>
      <w:r w:rsidRPr="00DA41A8">
        <w:rPr>
          <w:rFonts w:asciiTheme="minorHAnsi" w:hAnsiTheme="minorHAnsi" w:cstheme="minorHAnsi"/>
          <w:bCs/>
          <w:sz w:val="24"/>
          <w:szCs w:val="24"/>
        </w:rPr>
        <w:t xml:space="preserve"> bouteilles, </w:t>
      </w:r>
      <w:r>
        <w:rPr>
          <w:rFonts w:asciiTheme="minorHAnsi" w:hAnsiTheme="minorHAnsi" w:cstheme="minorHAnsi"/>
          <w:bCs/>
          <w:sz w:val="24"/>
          <w:szCs w:val="24"/>
        </w:rPr>
        <w:t>l’exposant recevra</w:t>
      </w:r>
      <w:r w:rsidRPr="00DA41A8">
        <w:rPr>
          <w:rFonts w:asciiTheme="minorHAnsi" w:hAnsiTheme="minorHAnsi" w:cstheme="minorHAnsi"/>
          <w:bCs/>
          <w:sz w:val="24"/>
          <w:szCs w:val="24"/>
        </w:rPr>
        <w:t xml:space="preserve"> deux cartes « don de bouteilles ». </w:t>
      </w:r>
    </w:p>
    <w:p w14:paraId="5932AC72" w14:textId="19145846" w:rsidR="00A948A7" w:rsidRPr="00E41BC2" w:rsidRDefault="00A948A7" w:rsidP="00A948A7">
      <w:pPr>
        <w:numPr>
          <w:ilvl w:val="0"/>
          <w:numId w:val="4"/>
        </w:numPr>
        <w:ind w:left="426" w:hanging="66"/>
        <w:jc w:val="both"/>
        <w:rPr>
          <w:rFonts w:asciiTheme="minorHAnsi" w:hAnsiTheme="minorHAnsi" w:cstheme="minorHAnsi"/>
          <w:bCs/>
          <w:i/>
          <w:sz w:val="24"/>
          <w:szCs w:val="24"/>
        </w:rPr>
      </w:pPr>
      <w:r w:rsidRPr="00E41BC2">
        <w:rPr>
          <w:rFonts w:asciiTheme="minorHAnsi" w:hAnsiTheme="minorHAnsi" w:cstheme="minorHAnsi"/>
          <w:sz w:val="24"/>
          <w:szCs w:val="24"/>
        </w:rPr>
        <w:t>La carte « DON DE BOUTEILLES » donne droit à une entrée</w:t>
      </w:r>
      <w:r w:rsidR="000343B9">
        <w:rPr>
          <w:rFonts w:asciiTheme="minorHAnsi" w:hAnsiTheme="minorHAnsi" w:cstheme="minorHAnsi"/>
          <w:sz w:val="24"/>
          <w:szCs w:val="24"/>
        </w:rPr>
        <w:t xml:space="preserve"> gratuite</w:t>
      </w:r>
      <w:r w:rsidRPr="00E41BC2">
        <w:rPr>
          <w:rFonts w:asciiTheme="minorHAnsi" w:hAnsiTheme="minorHAnsi" w:cstheme="minorHAnsi"/>
          <w:sz w:val="24"/>
          <w:szCs w:val="24"/>
        </w:rPr>
        <w:t xml:space="preserve"> </w:t>
      </w:r>
      <w:r w:rsidRPr="00E41BC2">
        <w:rPr>
          <w:rFonts w:asciiTheme="minorHAnsi" w:hAnsiTheme="minorHAnsi" w:cstheme="minorHAnsi"/>
          <w:sz w:val="24"/>
          <w:szCs w:val="24"/>
          <w:u w:val="single"/>
        </w:rPr>
        <w:t>sans verre</w:t>
      </w:r>
      <w:r w:rsidRPr="00E41BC2">
        <w:rPr>
          <w:rFonts w:asciiTheme="minorHAnsi" w:hAnsiTheme="minorHAnsi" w:cstheme="minorHAnsi"/>
          <w:sz w:val="24"/>
          <w:szCs w:val="24"/>
        </w:rPr>
        <w:t xml:space="preserve"> valable </w:t>
      </w:r>
      <w:r>
        <w:rPr>
          <w:rFonts w:asciiTheme="minorHAnsi" w:hAnsiTheme="minorHAnsi" w:cstheme="minorHAnsi"/>
          <w:sz w:val="24"/>
          <w:szCs w:val="24"/>
        </w:rPr>
        <w:t>dès le</w:t>
      </w:r>
      <w:r w:rsidRPr="00E41BC2">
        <w:rPr>
          <w:rFonts w:asciiTheme="minorHAnsi" w:hAnsiTheme="minorHAnsi" w:cstheme="minorHAnsi"/>
          <w:sz w:val="24"/>
          <w:szCs w:val="24"/>
        </w:rPr>
        <w:t xml:space="preserve"> </w:t>
      </w:r>
      <w:r w:rsidRPr="00E41BC2">
        <w:rPr>
          <w:rFonts w:asciiTheme="minorHAnsi" w:hAnsiTheme="minorHAnsi" w:cstheme="minorHAnsi"/>
          <w:bCs/>
          <w:i/>
          <w:sz w:val="24"/>
          <w:szCs w:val="24"/>
        </w:rPr>
        <w:t xml:space="preserve">vendredi </w:t>
      </w:r>
      <w:r>
        <w:rPr>
          <w:rFonts w:asciiTheme="minorHAnsi" w:hAnsiTheme="minorHAnsi" w:cstheme="minorHAnsi"/>
          <w:bCs/>
          <w:i/>
          <w:sz w:val="24"/>
          <w:szCs w:val="24"/>
        </w:rPr>
        <w:t xml:space="preserve">à partir de </w:t>
      </w:r>
      <w:r w:rsidRPr="00E41BC2">
        <w:rPr>
          <w:rFonts w:asciiTheme="minorHAnsi" w:hAnsiTheme="minorHAnsi" w:cstheme="minorHAnsi"/>
          <w:bCs/>
          <w:i/>
          <w:sz w:val="24"/>
          <w:szCs w:val="24"/>
        </w:rPr>
        <w:t>09h30</w:t>
      </w:r>
      <w:r>
        <w:rPr>
          <w:rFonts w:asciiTheme="minorHAnsi" w:hAnsiTheme="minorHAnsi" w:cstheme="minorHAnsi"/>
          <w:bCs/>
          <w:i/>
          <w:sz w:val="24"/>
          <w:szCs w:val="24"/>
        </w:rPr>
        <w:t xml:space="preserve"> </w:t>
      </w:r>
      <w:r w:rsidRPr="00F02B9E">
        <w:rPr>
          <w:rFonts w:asciiTheme="minorHAnsi" w:hAnsiTheme="minorHAnsi" w:cstheme="minorHAnsi"/>
          <w:bCs/>
          <w:i/>
          <w:sz w:val="24"/>
          <w:szCs w:val="24"/>
          <w:u w:val="single"/>
        </w:rPr>
        <w:t>ou</w:t>
      </w:r>
      <w:r>
        <w:rPr>
          <w:rFonts w:asciiTheme="minorHAnsi" w:hAnsiTheme="minorHAnsi" w:cstheme="minorHAnsi"/>
          <w:bCs/>
          <w:i/>
          <w:sz w:val="24"/>
          <w:szCs w:val="24"/>
        </w:rPr>
        <w:t xml:space="preserve"> le samedi à partir de 09h00</w:t>
      </w:r>
      <w:r w:rsidRPr="00E41BC2">
        <w:rPr>
          <w:rFonts w:asciiTheme="minorHAnsi" w:hAnsiTheme="minorHAnsi" w:cstheme="minorHAnsi"/>
          <w:bCs/>
          <w:i/>
          <w:sz w:val="24"/>
          <w:szCs w:val="24"/>
        </w:rPr>
        <w:t xml:space="preserve">. Elle peut être donnée à un client, un salarié, </w:t>
      </w:r>
      <w:r w:rsidR="000343B9">
        <w:rPr>
          <w:rFonts w:asciiTheme="minorHAnsi" w:hAnsiTheme="minorHAnsi" w:cstheme="minorHAnsi"/>
          <w:bCs/>
          <w:i/>
          <w:sz w:val="24"/>
          <w:szCs w:val="24"/>
        </w:rPr>
        <w:t>etc.</w:t>
      </w:r>
    </w:p>
    <w:p w14:paraId="080E7E4A" w14:textId="20D082F0" w:rsidR="00A948A7" w:rsidRPr="004F36A4" w:rsidRDefault="00A948A7" w:rsidP="00A948A7">
      <w:pPr>
        <w:tabs>
          <w:tab w:val="left" w:pos="851"/>
          <w:tab w:val="left" w:pos="1276"/>
          <w:tab w:val="left" w:pos="1701"/>
          <w:tab w:val="left" w:pos="5529"/>
        </w:tabs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4F36A4">
        <w:rPr>
          <w:rFonts w:asciiTheme="minorHAnsi" w:hAnsiTheme="minorHAnsi" w:cstheme="minorHAnsi"/>
          <w:sz w:val="24"/>
          <w:szCs w:val="24"/>
        </w:rPr>
        <w:t>Pou</w:t>
      </w:r>
      <w:r w:rsidR="00C76E3B">
        <w:rPr>
          <w:rFonts w:asciiTheme="minorHAnsi" w:hAnsiTheme="minorHAnsi" w:cstheme="minorHAnsi"/>
          <w:sz w:val="24"/>
          <w:szCs w:val="24"/>
        </w:rPr>
        <w:t>r chaque lot supplémentaire de 6</w:t>
      </w:r>
      <w:r w:rsidRPr="004F36A4">
        <w:rPr>
          <w:rFonts w:asciiTheme="minorHAnsi" w:hAnsiTheme="minorHAnsi" w:cstheme="minorHAnsi"/>
          <w:sz w:val="24"/>
          <w:szCs w:val="24"/>
        </w:rPr>
        <w:t xml:space="preserve"> bouteilles, l’exposant se voit attribuer une carte « don de bouteilles » supplémentaire.</w:t>
      </w:r>
    </w:p>
    <w:p w14:paraId="02B1D024" w14:textId="330FD5C4" w:rsidR="00A948A7" w:rsidRDefault="00A948A7" w:rsidP="000343B9">
      <w:pPr>
        <w:pStyle w:val="Paragraphedeliste"/>
        <w:numPr>
          <w:ilvl w:val="0"/>
          <w:numId w:val="4"/>
        </w:numPr>
        <w:tabs>
          <w:tab w:val="left" w:pos="1276"/>
          <w:tab w:val="left" w:pos="2269"/>
          <w:tab w:val="left" w:pos="5529"/>
        </w:tabs>
        <w:ind w:left="567" w:hanging="141"/>
        <w:jc w:val="both"/>
        <w:rPr>
          <w:rFonts w:asciiTheme="minorHAnsi" w:hAnsiTheme="minorHAnsi" w:cstheme="minorHAnsi"/>
          <w:sz w:val="24"/>
          <w:szCs w:val="24"/>
        </w:rPr>
      </w:pPr>
      <w:r w:rsidRPr="000343B9">
        <w:rPr>
          <w:rFonts w:asciiTheme="minorHAnsi" w:hAnsiTheme="minorHAnsi" w:cstheme="minorHAnsi"/>
          <w:sz w:val="24"/>
          <w:szCs w:val="24"/>
        </w:rPr>
        <w:t xml:space="preserve">  Si vous souhaitez assurer le service sur un stand en tant que sommelier, </w:t>
      </w:r>
      <w:r w:rsidR="000343B9">
        <w:rPr>
          <w:rFonts w:asciiTheme="minorHAnsi" w:hAnsiTheme="minorHAnsi" w:cstheme="minorHAnsi"/>
          <w:sz w:val="24"/>
          <w:szCs w:val="24"/>
        </w:rPr>
        <w:t>merci de</w:t>
      </w:r>
      <w:r w:rsidRPr="000343B9">
        <w:rPr>
          <w:rFonts w:asciiTheme="minorHAnsi" w:hAnsiTheme="minorHAnsi" w:cstheme="minorHAnsi"/>
          <w:sz w:val="24"/>
          <w:szCs w:val="24"/>
        </w:rPr>
        <w:t xml:space="preserve"> retourner le bordereau « tenue de stand » avec l’inscription au catalogue</w:t>
      </w:r>
      <w:r w:rsidR="000343B9">
        <w:rPr>
          <w:rFonts w:asciiTheme="minorHAnsi" w:hAnsiTheme="minorHAnsi" w:cstheme="minorHAnsi"/>
          <w:sz w:val="24"/>
          <w:szCs w:val="24"/>
        </w:rPr>
        <w:t>. Vous recevrez une carte « service » pour accéder au stand.</w:t>
      </w:r>
    </w:p>
    <w:p w14:paraId="3AEE9939" w14:textId="77777777" w:rsidR="000343B9" w:rsidRPr="000343B9" w:rsidRDefault="000343B9" w:rsidP="000343B9">
      <w:pPr>
        <w:tabs>
          <w:tab w:val="left" w:pos="1276"/>
          <w:tab w:val="left" w:pos="2269"/>
          <w:tab w:val="left" w:pos="5529"/>
        </w:tabs>
        <w:ind w:left="708"/>
        <w:jc w:val="both"/>
        <w:rPr>
          <w:rFonts w:asciiTheme="minorHAnsi" w:hAnsiTheme="minorHAnsi" w:cstheme="minorHAnsi"/>
          <w:sz w:val="24"/>
          <w:szCs w:val="24"/>
        </w:rPr>
      </w:pPr>
    </w:p>
    <w:p w14:paraId="43EB0F95" w14:textId="6E79005D" w:rsidR="000343B9" w:rsidRPr="000343B9" w:rsidRDefault="000343B9" w:rsidP="000343B9">
      <w:pPr>
        <w:tabs>
          <w:tab w:val="left" w:pos="1276"/>
          <w:tab w:val="left" w:pos="2269"/>
          <w:tab w:val="left" w:pos="5529"/>
        </w:tabs>
        <w:jc w:val="center"/>
        <w:rPr>
          <w:rFonts w:asciiTheme="minorHAnsi" w:hAnsiTheme="minorHAnsi" w:cstheme="minorHAnsi"/>
          <w:i/>
          <w:iCs/>
          <w:color w:val="EE0000"/>
          <w:sz w:val="24"/>
          <w:szCs w:val="24"/>
        </w:rPr>
      </w:pPr>
      <w:r w:rsidRPr="000343B9">
        <w:rPr>
          <w:rFonts w:asciiTheme="minorHAnsi" w:hAnsiTheme="minorHAnsi" w:cstheme="minorHAnsi"/>
          <w:i/>
          <w:iCs/>
          <w:color w:val="EE0000"/>
          <w:sz w:val="24"/>
          <w:szCs w:val="24"/>
        </w:rPr>
        <w:t>Nouveauté 2026 : les différentes cartes pourront vous être envoyées sous format numérique.</w:t>
      </w:r>
    </w:p>
    <w:p w14:paraId="029A96EF" w14:textId="77777777" w:rsidR="00A948A7" w:rsidRDefault="00A948A7" w:rsidP="00DA351A">
      <w:pPr>
        <w:tabs>
          <w:tab w:val="left" w:pos="1418"/>
          <w:tab w:val="left" w:pos="2269"/>
          <w:tab w:val="left" w:pos="5670"/>
        </w:tabs>
        <w:ind w:left="426" w:right="341"/>
        <w:jc w:val="both"/>
        <w:rPr>
          <w:rFonts w:asciiTheme="minorHAnsi" w:hAnsiTheme="minorHAnsi" w:cstheme="minorHAnsi"/>
          <w:sz w:val="24"/>
          <w:szCs w:val="24"/>
        </w:rPr>
      </w:pPr>
    </w:p>
    <w:p w14:paraId="43462E7A" w14:textId="77777777" w:rsidR="00A948A7" w:rsidRDefault="00A948A7" w:rsidP="00DA351A">
      <w:pPr>
        <w:tabs>
          <w:tab w:val="left" w:pos="1418"/>
          <w:tab w:val="left" w:pos="2269"/>
          <w:tab w:val="left" w:pos="5670"/>
        </w:tabs>
        <w:ind w:left="426" w:right="341"/>
        <w:jc w:val="both"/>
        <w:rPr>
          <w:rFonts w:asciiTheme="minorHAnsi" w:hAnsiTheme="minorHAnsi" w:cstheme="minorHAnsi"/>
          <w:sz w:val="24"/>
          <w:szCs w:val="24"/>
        </w:rPr>
      </w:pPr>
    </w:p>
    <w:p w14:paraId="78940B43" w14:textId="4D5ABE83" w:rsidR="0008799C" w:rsidRDefault="004F380C" w:rsidP="00A01AB7">
      <w:pPr>
        <w:pStyle w:val="Paragraphedeliste"/>
        <w:numPr>
          <w:ilvl w:val="0"/>
          <w:numId w:val="2"/>
        </w:numPr>
        <w:tabs>
          <w:tab w:val="left" w:pos="1418"/>
          <w:tab w:val="left" w:pos="2269"/>
          <w:tab w:val="left" w:pos="5670"/>
        </w:tabs>
        <w:ind w:right="341"/>
        <w:jc w:val="both"/>
        <w:rPr>
          <w:rFonts w:asciiTheme="minorHAnsi" w:hAnsiTheme="minorHAnsi" w:cstheme="minorHAnsi"/>
          <w:bCs/>
          <w:i/>
          <w:iCs/>
          <w:sz w:val="28"/>
          <w:szCs w:val="28"/>
        </w:rPr>
      </w:pPr>
      <w:r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Dépôt </w:t>
      </w:r>
      <w:r w:rsidR="0008799C" w:rsidRPr="00111741">
        <w:rPr>
          <w:rFonts w:asciiTheme="minorHAnsi" w:hAnsiTheme="minorHAnsi" w:cstheme="minorHAnsi"/>
          <w:bCs/>
          <w:i/>
          <w:iCs/>
          <w:sz w:val="28"/>
          <w:szCs w:val="28"/>
        </w:rPr>
        <w:t>des bouteilles</w:t>
      </w:r>
      <w:r w:rsidR="00BD4DA7" w:rsidRPr="00111741"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 </w:t>
      </w:r>
      <w:r w:rsidR="00C76E3B">
        <w:rPr>
          <w:rFonts w:asciiTheme="minorHAnsi" w:hAnsiTheme="minorHAnsi" w:cstheme="minorHAnsi"/>
          <w:bCs/>
          <w:i/>
          <w:iCs/>
          <w:sz w:val="28"/>
          <w:szCs w:val="28"/>
        </w:rPr>
        <w:t>Crémant de Bourgogne</w:t>
      </w:r>
    </w:p>
    <w:p w14:paraId="39B77044" w14:textId="77777777" w:rsidR="00C76E3B" w:rsidRDefault="00C76E3B" w:rsidP="00C76E3B">
      <w:pPr>
        <w:pStyle w:val="Paragraphedeliste"/>
        <w:tabs>
          <w:tab w:val="left" w:pos="1418"/>
          <w:tab w:val="left" w:pos="2269"/>
          <w:tab w:val="left" w:pos="5670"/>
        </w:tabs>
        <w:ind w:left="360" w:right="341"/>
        <w:jc w:val="both"/>
        <w:rPr>
          <w:rFonts w:asciiTheme="minorHAnsi" w:hAnsiTheme="minorHAnsi" w:cstheme="minorHAnsi"/>
          <w:bCs/>
          <w:i/>
          <w:iCs/>
          <w:sz w:val="28"/>
          <w:szCs w:val="28"/>
        </w:rPr>
      </w:pPr>
    </w:p>
    <w:p w14:paraId="2D4B9151" w14:textId="44B12CBC" w:rsidR="00C76E3B" w:rsidRDefault="00C76E3B" w:rsidP="00C76E3B">
      <w:pPr>
        <w:pStyle w:val="Paragraphedeliste"/>
        <w:tabs>
          <w:tab w:val="left" w:pos="1418"/>
          <w:tab w:val="left" w:pos="2269"/>
          <w:tab w:val="left" w:pos="5670"/>
        </w:tabs>
        <w:ind w:left="360" w:right="341"/>
        <w:jc w:val="both"/>
        <w:rPr>
          <w:rFonts w:asciiTheme="minorHAnsi" w:hAnsiTheme="minorHAnsi" w:cstheme="minorHAnsi"/>
          <w:bCs/>
          <w:i/>
          <w:iCs/>
          <w:sz w:val="28"/>
          <w:szCs w:val="28"/>
        </w:rPr>
      </w:pPr>
      <w:r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L’Upecb a mis en place 6 </w:t>
      </w:r>
      <w:proofErr w:type="spellStart"/>
      <w:r>
        <w:rPr>
          <w:rFonts w:asciiTheme="minorHAnsi" w:hAnsiTheme="minorHAnsi" w:cstheme="minorHAnsi"/>
          <w:bCs/>
          <w:i/>
          <w:iCs/>
          <w:sz w:val="28"/>
          <w:szCs w:val="28"/>
        </w:rPr>
        <w:t>dépots</w:t>
      </w:r>
      <w:proofErr w:type="spellEnd"/>
      <w:r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 dans le vignoble Crémant de Bourgogne :</w:t>
      </w:r>
    </w:p>
    <w:p w14:paraId="5C0DF120" w14:textId="2932E2F6" w:rsidR="00C76E3B" w:rsidRDefault="00C76E3B" w:rsidP="00C76E3B">
      <w:pPr>
        <w:pStyle w:val="Paragraphedeliste"/>
        <w:numPr>
          <w:ilvl w:val="0"/>
          <w:numId w:val="4"/>
        </w:numPr>
        <w:tabs>
          <w:tab w:val="left" w:pos="1418"/>
          <w:tab w:val="left" w:pos="2269"/>
          <w:tab w:val="left" w:pos="5670"/>
        </w:tabs>
        <w:ind w:right="341"/>
        <w:jc w:val="both"/>
        <w:rPr>
          <w:rFonts w:asciiTheme="minorHAnsi" w:hAnsiTheme="minorHAnsi" w:cstheme="minorHAnsi"/>
          <w:bCs/>
          <w:i/>
          <w:iCs/>
          <w:sz w:val="28"/>
          <w:szCs w:val="28"/>
        </w:rPr>
      </w:pPr>
      <w:r>
        <w:rPr>
          <w:rFonts w:asciiTheme="minorHAnsi" w:hAnsiTheme="minorHAnsi" w:cstheme="minorHAnsi"/>
          <w:bCs/>
          <w:i/>
          <w:iCs/>
          <w:sz w:val="28"/>
          <w:szCs w:val="28"/>
        </w:rPr>
        <w:t>A Beaune à La Maison du Vignoble du 26 au 30 octobre de 8h00 à 17h00</w:t>
      </w:r>
    </w:p>
    <w:p w14:paraId="6B7B1AC0" w14:textId="6C4D3253" w:rsidR="00C76E3B" w:rsidRDefault="00C76E3B" w:rsidP="00C76E3B">
      <w:pPr>
        <w:pStyle w:val="Paragraphedeliste"/>
        <w:numPr>
          <w:ilvl w:val="0"/>
          <w:numId w:val="4"/>
        </w:numPr>
        <w:tabs>
          <w:tab w:val="left" w:pos="1418"/>
          <w:tab w:val="left" w:pos="2269"/>
          <w:tab w:val="left" w:pos="5670"/>
        </w:tabs>
        <w:ind w:right="341"/>
        <w:jc w:val="both"/>
        <w:rPr>
          <w:rFonts w:asciiTheme="minorHAnsi" w:hAnsiTheme="minorHAnsi" w:cstheme="minorHAnsi"/>
          <w:bCs/>
          <w:i/>
          <w:iCs/>
          <w:sz w:val="28"/>
          <w:szCs w:val="28"/>
        </w:rPr>
      </w:pPr>
      <w:r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A </w:t>
      </w:r>
      <w:proofErr w:type="spellStart"/>
      <w:r>
        <w:rPr>
          <w:rFonts w:asciiTheme="minorHAnsi" w:hAnsiTheme="minorHAnsi" w:cstheme="minorHAnsi"/>
          <w:bCs/>
          <w:i/>
          <w:iCs/>
          <w:sz w:val="28"/>
          <w:szCs w:val="28"/>
        </w:rPr>
        <w:t>Rully</w:t>
      </w:r>
      <w:proofErr w:type="spellEnd"/>
      <w:r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 à la Maison Vitteaut Alberti du 26 au 30 octobre de 8h00 à12h00 et de 14h00 à 18h00.</w:t>
      </w:r>
    </w:p>
    <w:p w14:paraId="4A4A137B" w14:textId="2068CD16" w:rsidR="00C76E3B" w:rsidRDefault="00C76E3B" w:rsidP="00C76E3B">
      <w:pPr>
        <w:pStyle w:val="Paragraphedeliste"/>
        <w:numPr>
          <w:ilvl w:val="0"/>
          <w:numId w:val="4"/>
        </w:numPr>
        <w:tabs>
          <w:tab w:val="left" w:pos="1418"/>
          <w:tab w:val="left" w:pos="2269"/>
          <w:tab w:val="left" w:pos="5670"/>
        </w:tabs>
        <w:ind w:right="341"/>
        <w:jc w:val="both"/>
        <w:rPr>
          <w:rFonts w:asciiTheme="minorHAnsi" w:hAnsiTheme="minorHAnsi" w:cstheme="minorHAnsi"/>
          <w:bCs/>
          <w:i/>
          <w:iCs/>
          <w:sz w:val="28"/>
          <w:szCs w:val="28"/>
        </w:rPr>
      </w:pPr>
      <w:r>
        <w:rPr>
          <w:rFonts w:asciiTheme="minorHAnsi" w:hAnsiTheme="minorHAnsi" w:cstheme="minorHAnsi"/>
          <w:bCs/>
          <w:i/>
          <w:iCs/>
          <w:sz w:val="28"/>
          <w:szCs w:val="28"/>
        </w:rPr>
        <w:t>A Chablis au BIVB les 26,27 et 28 octobre de 8h30à 12h30 et de 13h30 à 17h30.</w:t>
      </w:r>
    </w:p>
    <w:p w14:paraId="5CB4D554" w14:textId="16E8888F" w:rsidR="00C76E3B" w:rsidRDefault="00C76E3B" w:rsidP="00C76E3B">
      <w:pPr>
        <w:pStyle w:val="Paragraphedeliste"/>
        <w:numPr>
          <w:ilvl w:val="0"/>
          <w:numId w:val="4"/>
        </w:numPr>
        <w:tabs>
          <w:tab w:val="left" w:pos="1418"/>
          <w:tab w:val="left" w:pos="2269"/>
          <w:tab w:val="left" w:pos="5670"/>
        </w:tabs>
        <w:ind w:right="341"/>
        <w:jc w:val="both"/>
        <w:rPr>
          <w:rFonts w:asciiTheme="minorHAnsi" w:hAnsiTheme="minorHAnsi" w:cstheme="minorHAnsi"/>
          <w:bCs/>
          <w:i/>
          <w:iCs/>
          <w:sz w:val="28"/>
          <w:szCs w:val="28"/>
        </w:rPr>
      </w:pPr>
      <w:r>
        <w:rPr>
          <w:rFonts w:asciiTheme="minorHAnsi" w:hAnsiTheme="minorHAnsi" w:cstheme="minorHAnsi"/>
          <w:bCs/>
          <w:i/>
          <w:iCs/>
          <w:sz w:val="28"/>
          <w:szCs w:val="28"/>
        </w:rPr>
        <w:t>A Mâcon au BIVB le mercredi 28 octobre de 9h00 à 17h00.</w:t>
      </w:r>
    </w:p>
    <w:p w14:paraId="2039B4BC" w14:textId="36546EE7" w:rsidR="00C76E3B" w:rsidRDefault="00C76E3B" w:rsidP="00C76E3B">
      <w:pPr>
        <w:pStyle w:val="Paragraphedeliste"/>
        <w:numPr>
          <w:ilvl w:val="0"/>
          <w:numId w:val="4"/>
        </w:numPr>
        <w:tabs>
          <w:tab w:val="left" w:pos="1418"/>
          <w:tab w:val="left" w:pos="2269"/>
          <w:tab w:val="left" w:pos="5670"/>
        </w:tabs>
        <w:ind w:right="341"/>
        <w:jc w:val="both"/>
        <w:rPr>
          <w:rFonts w:asciiTheme="minorHAnsi" w:hAnsiTheme="minorHAnsi" w:cstheme="minorHAnsi"/>
          <w:bCs/>
          <w:i/>
          <w:iCs/>
          <w:sz w:val="28"/>
          <w:szCs w:val="28"/>
        </w:rPr>
      </w:pPr>
      <w:r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A Villefranche à l’UIVB, les 26 et 29 octobre de 13h30 à 17H et les 27, 28 et 30 octobre de 8h30 à 12h30 et de </w:t>
      </w:r>
      <w:proofErr w:type="gramStart"/>
      <w:r>
        <w:rPr>
          <w:rFonts w:asciiTheme="minorHAnsi" w:hAnsiTheme="minorHAnsi" w:cstheme="minorHAnsi"/>
          <w:bCs/>
          <w:i/>
          <w:iCs/>
          <w:sz w:val="28"/>
          <w:szCs w:val="28"/>
        </w:rPr>
        <w:t>13h30 )</w:t>
      </w:r>
      <w:proofErr w:type="gramEnd"/>
      <w:r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 17h00.</w:t>
      </w:r>
    </w:p>
    <w:p w14:paraId="7773F394" w14:textId="201F447D" w:rsidR="00C76E3B" w:rsidRPr="00111741" w:rsidRDefault="008A1623" w:rsidP="00C76E3B">
      <w:pPr>
        <w:pStyle w:val="Paragraphedeliste"/>
        <w:numPr>
          <w:ilvl w:val="0"/>
          <w:numId w:val="4"/>
        </w:numPr>
        <w:tabs>
          <w:tab w:val="left" w:pos="1418"/>
          <w:tab w:val="left" w:pos="2269"/>
          <w:tab w:val="left" w:pos="5670"/>
        </w:tabs>
        <w:ind w:right="341"/>
        <w:jc w:val="both"/>
        <w:rPr>
          <w:rFonts w:asciiTheme="minorHAnsi" w:hAnsiTheme="minorHAnsi" w:cstheme="minorHAnsi"/>
          <w:bCs/>
          <w:i/>
          <w:iCs/>
          <w:sz w:val="28"/>
          <w:szCs w:val="28"/>
        </w:rPr>
      </w:pPr>
      <w:r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A </w:t>
      </w:r>
      <w:proofErr w:type="spellStart"/>
      <w:r>
        <w:rPr>
          <w:rFonts w:asciiTheme="minorHAnsi" w:hAnsiTheme="minorHAnsi" w:cstheme="minorHAnsi"/>
          <w:bCs/>
          <w:i/>
          <w:iCs/>
          <w:sz w:val="28"/>
          <w:szCs w:val="28"/>
        </w:rPr>
        <w:t>Massingy</w:t>
      </w:r>
      <w:proofErr w:type="spellEnd"/>
      <w:r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 à l’Earl Brigand du 26 au 30 octobre de 9h00 à 12h00.</w:t>
      </w:r>
      <w:bookmarkStart w:id="1" w:name="_GoBack"/>
      <w:bookmarkEnd w:id="1"/>
    </w:p>
    <w:p w14:paraId="092A4456" w14:textId="28A7D95A" w:rsidR="00ED70BA" w:rsidRPr="0054234D" w:rsidRDefault="00ED70BA" w:rsidP="00A01AB7">
      <w:pPr>
        <w:tabs>
          <w:tab w:val="left" w:pos="1276"/>
          <w:tab w:val="left" w:pos="2269"/>
          <w:tab w:val="left" w:pos="5529"/>
        </w:tabs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41566799" w14:textId="77777777" w:rsidR="00B12861" w:rsidRPr="004F36A4" w:rsidRDefault="00B12861" w:rsidP="00A01AB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5B7048E" w14:textId="77777777" w:rsidR="0008799C" w:rsidRPr="0054234D" w:rsidRDefault="0008799C" w:rsidP="0008799C">
      <w:pPr>
        <w:tabs>
          <w:tab w:val="left" w:pos="1276"/>
          <w:tab w:val="left" w:pos="2269"/>
          <w:tab w:val="left" w:pos="5529"/>
        </w:tabs>
        <w:rPr>
          <w:rFonts w:asciiTheme="minorHAnsi" w:hAnsiTheme="minorHAnsi" w:cstheme="minorHAnsi"/>
          <w:bCs/>
          <w:i/>
          <w:sz w:val="24"/>
          <w:szCs w:val="24"/>
          <w:u w:val="single"/>
        </w:rPr>
      </w:pPr>
    </w:p>
    <w:p w14:paraId="693692E0" w14:textId="77777777" w:rsidR="00BD4DA7" w:rsidRPr="00111741" w:rsidRDefault="00BD4DA7" w:rsidP="00BD4DA7">
      <w:pPr>
        <w:pStyle w:val="Paragraphedeliste"/>
        <w:numPr>
          <w:ilvl w:val="0"/>
          <w:numId w:val="2"/>
        </w:numPr>
        <w:tabs>
          <w:tab w:val="left" w:pos="1418"/>
          <w:tab w:val="left" w:pos="2269"/>
          <w:tab w:val="left" w:pos="5670"/>
        </w:tabs>
        <w:ind w:right="341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111741">
        <w:rPr>
          <w:rFonts w:asciiTheme="minorHAnsi" w:hAnsiTheme="minorHAnsi" w:cstheme="minorHAnsi"/>
          <w:bCs/>
          <w:sz w:val="28"/>
          <w:szCs w:val="28"/>
        </w:rPr>
        <w:t>Tenue des stands</w:t>
      </w:r>
    </w:p>
    <w:p w14:paraId="35FA482D" w14:textId="77777777" w:rsidR="0008799C" w:rsidRPr="00111741" w:rsidRDefault="0008799C" w:rsidP="0008799C">
      <w:pPr>
        <w:tabs>
          <w:tab w:val="left" w:pos="1276"/>
          <w:tab w:val="left" w:pos="2269"/>
          <w:tab w:val="left" w:pos="5529"/>
        </w:tabs>
        <w:jc w:val="center"/>
        <w:rPr>
          <w:rFonts w:asciiTheme="minorHAnsi" w:hAnsiTheme="minorHAnsi" w:cstheme="minorHAnsi"/>
          <w:bCs/>
          <w:i/>
          <w:caps/>
          <w:color w:val="0070C0"/>
          <w:sz w:val="24"/>
          <w:szCs w:val="24"/>
        </w:rPr>
      </w:pPr>
      <w:r w:rsidRPr="00111741">
        <w:rPr>
          <w:rFonts w:asciiTheme="minorHAnsi" w:hAnsiTheme="minorHAnsi" w:cstheme="minorHAnsi"/>
          <w:bCs/>
          <w:i/>
          <w:caps/>
          <w:color w:val="0070C0"/>
          <w:sz w:val="24"/>
          <w:szCs w:val="24"/>
        </w:rPr>
        <w:t>Présence dans les stands</w:t>
      </w:r>
    </w:p>
    <w:p w14:paraId="5DAFA7E9" w14:textId="77777777" w:rsidR="0008799C" w:rsidRPr="004F36A4" w:rsidRDefault="0008799C" w:rsidP="0008799C">
      <w:pPr>
        <w:tabs>
          <w:tab w:val="left" w:pos="1276"/>
          <w:tab w:val="left" w:pos="2269"/>
          <w:tab w:val="left" w:pos="5529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36C96D03" w14:textId="007F5C14" w:rsidR="00216E34" w:rsidRPr="003E55A2" w:rsidRDefault="00216E34" w:rsidP="00216E34">
      <w:pPr>
        <w:tabs>
          <w:tab w:val="left" w:pos="1276"/>
          <w:tab w:val="left" w:pos="2269"/>
          <w:tab w:val="left" w:pos="5529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3E55A2">
        <w:rPr>
          <w:rFonts w:asciiTheme="minorHAnsi" w:hAnsiTheme="minorHAnsi" w:cstheme="minorHAnsi"/>
          <w:b/>
          <w:bCs/>
          <w:sz w:val="24"/>
          <w:szCs w:val="24"/>
        </w:rPr>
        <w:t>Tou</w:t>
      </w:r>
      <w:r w:rsidR="004F380C" w:rsidRPr="003E55A2">
        <w:rPr>
          <w:rFonts w:asciiTheme="minorHAnsi" w:hAnsiTheme="minorHAnsi" w:cstheme="minorHAnsi"/>
          <w:b/>
          <w:bCs/>
          <w:sz w:val="24"/>
          <w:szCs w:val="24"/>
        </w:rPr>
        <w:t>t</w:t>
      </w:r>
      <w:r w:rsidRPr="003E55A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4F380C" w:rsidRPr="003E55A2">
        <w:rPr>
          <w:rFonts w:asciiTheme="minorHAnsi" w:hAnsiTheme="minorHAnsi" w:cstheme="minorHAnsi"/>
          <w:b/>
          <w:bCs/>
          <w:sz w:val="24"/>
          <w:szCs w:val="24"/>
        </w:rPr>
        <w:t xml:space="preserve">sommelier </w:t>
      </w:r>
      <w:r w:rsidRPr="003E55A2">
        <w:rPr>
          <w:rFonts w:asciiTheme="minorHAnsi" w:hAnsiTheme="minorHAnsi" w:cstheme="minorHAnsi"/>
          <w:b/>
          <w:bCs/>
          <w:sz w:val="24"/>
          <w:szCs w:val="24"/>
        </w:rPr>
        <w:t>devr</w:t>
      </w:r>
      <w:r w:rsidR="004F380C" w:rsidRPr="003E55A2">
        <w:rPr>
          <w:rFonts w:asciiTheme="minorHAnsi" w:hAnsiTheme="minorHAnsi" w:cstheme="minorHAnsi"/>
          <w:b/>
          <w:bCs/>
          <w:sz w:val="24"/>
          <w:szCs w:val="24"/>
        </w:rPr>
        <w:t xml:space="preserve">a </w:t>
      </w:r>
      <w:r w:rsidRPr="003E55A2">
        <w:rPr>
          <w:rFonts w:asciiTheme="minorHAnsi" w:hAnsiTheme="minorHAnsi" w:cstheme="minorHAnsi"/>
          <w:b/>
          <w:bCs/>
          <w:sz w:val="24"/>
          <w:szCs w:val="24"/>
        </w:rPr>
        <w:t xml:space="preserve">s'engager à </w:t>
      </w:r>
      <w:r w:rsidR="00436209" w:rsidRPr="003E55A2">
        <w:rPr>
          <w:rFonts w:asciiTheme="minorHAnsi" w:hAnsiTheme="minorHAnsi" w:cstheme="minorHAnsi"/>
          <w:b/>
          <w:bCs/>
          <w:sz w:val="24"/>
          <w:szCs w:val="24"/>
        </w:rPr>
        <w:t>être présent sur le stand</w:t>
      </w:r>
      <w:r w:rsidRPr="003E55A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4F380C" w:rsidRPr="003E55A2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aux horaires qu’il aura indiqués sur le bordereau « tenue de stand » </w:t>
      </w:r>
    </w:p>
    <w:p w14:paraId="6867DDFC" w14:textId="4B2F8992" w:rsidR="0008799C" w:rsidRPr="003E55A2" w:rsidRDefault="0008799C" w:rsidP="0008799C">
      <w:pPr>
        <w:tabs>
          <w:tab w:val="left" w:pos="1276"/>
          <w:tab w:val="left" w:pos="2269"/>
          <w:tab w:val="left" w:pos="5529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3E55A2">
        <w:rPr>
          <w:rFonts w:asciiTheme="minorHAnsi" w:hAnsiTheme="minorHAnsi" w:cstheme="minorHAnsi"/>
          <w:sz w:val="24"/>
          <w:szCs w:val="24"/>
        </w:rPr>
        <w:t>Les tabliers noirs de caviste sont les bienvenus afin d'améliorer la présentation.</w:t>
      </w:r>
      <w:r w:rsidR="00ED2408" w:rsidRPr="003E55A2">
        <w:rPr>
          <w:rFonts w:asciiTheme="minorHAnsi" w:hAnsiTheme="minorHAnsi" w:cstheme="minorHAnsi"/>
          <w:sz w:val="24"/>
          <w:szCs w:val="24"/>
        </w:rPr>
        <w:t xml:space="preserve"> </w:t>
      </w:r>
      <w:r w:rsidR="00436209" w:rsidRPr="003E55A2">
        <w:rPr>
          <w:rFonts w:asciiTheme="minorHAnsi" w:hAnsiTheme="minorHAnsi" w:cstheme="minorHAnsi"/>
          <w:sz w:val="24"/>
          <w:szCs w:val="24"/>
        </w:rPr>
        <w:t>P</w:t>
      </w:r>
      <w:r w:rsidR="00ED2408" w:rsidRPr="003E55A2">
        <w:rPr>
          <w:rFonts w:asciiTheme="minorHAnsi" w:hAnsiTheme="minorHAnsi" w:cstheme="minorHAnsi"/>
          <w:sz w:val="24"/>
          <w:szCs w:val="24"/>
        </w:rPr>
        <w:t>ense</w:t>
      </w:r>
      <w:r w:rsidR="00436209" w:rsidRPr="003E55A2">
        <w:rPr>
          <w:rFonts w:asciiTheme="minorHAnsi" w:hAnsiTheme="minorHAnsi" w:cstheme="minorHAnsi"/>
          <w:sz w:val="24"/>
          <w:szCs w:val="24"/>
        </w:rPr>
        <w:t>z</w:t>
      </w:r>
      <w:r w:rsidR="00ED2408" w:rsidRPr="003E55A2">
        <w:rPr>
          <w:rFonts w:asciiTheme="minorHAnsi" w:hAnsiTheme="minorHAnsi" w:cstheme="minorHAnsi"/>
          <w:sz w:val="24"/>
          <w:szCs w:val="24"/>
        </w:rPr>
        <w:t xml:space="preserve"> à amener </w:t>
      </w:r>
      <w:r w:rsidR="00436209" w:rsidRPr="003E55A2">
        <w:rPr>
          <w:rFonts w:asciiTheme="minorHAnsi" w:hAnsiTheme="minorHAnsi" w:cstheme="minorHAnsi"/>
          <w:sz w:val="24"/>
          <w:szCs w:val="24"/>
        </w:rPr>
        <w:t>un</w:t>
      </w:r>
      <w:r w:rsidR="00E4755C" w:rsidRPr="003E55A2">
        <w:rPr>
          <w:rFonts w:asciiTheme="minorHAnsi" w:hAnsiTheme="minorHAnsi" w:cstheme="minorHAnsi"/>
          <w:sz w:val="24"/>
          <w:szCs w:val="24"/>
        </w:rPr>
        <w:t xml:space="preserve"> </w:t>
      </w:r>
      <w:r w:rsidR="003C51C4" w:rsidRPr="003E55A2">
        <w:rPr>
          <w:rFonts w:asciiTheme="minorHAnsi" w:hAnsiTheme="minorHAnsi" w:cstheme="minorHAnsi"/>
          <w:sz w:val="24"/>
          <w:szCs w:val="24"/>
        </w:rPr>
        <w:t>verre</w:t>
      </w:r>
      <w:r w:rsidR="00436209" w:rsidRPr="003E55A2">
        <w:rPr>
          <w:rFonts w:asciiTheme="minorHAnsi" w:hAnsiTheme="minorHAnsi" w:cstheme="minorHAnsi"/>
          <w:sz w:val="24"/>
          <w:szCs w:val="24"/>
        </w:rPr>
        <w:t xml:space="preserve"> et un tire-bouchon</w:t>
      </w:r>
      <w:r w:rsidR="00E41BC2" w:rsidRPr="003E55A2">
        <w:rPr>
          <w:rFonts w:asciiTheme="minorHAnsi" w:hAnsiTheme="minorHAnsi" w:cstheme="minorHAnsi"/>
          <w:sz w:val="24"/>
          <w:szCs w:val="24"/>
        </w:rPr>
        <w:t>.</w:t>
      </w:r>
    </w:p>
    <w:p w14:paraId="0D92F256" w14:textId="77777777" w:rsidR="0008799C" w:rsidRPr="003E55A2" w:rsidRDefault="0008799C" w:rsidP="0008799C">
      <w:pPr>
        <w:tabs>
          <w:tab w:val="left" w:pos="1276"/>
          <w:tab w:val="left" w:pos="2269"/>
          <w:tab w:val="left" w:pos="5529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70D37AC2" w14:textId="61620399" w:rsidR="0008799C" w:rsidRPr="00111741" w:rsidRDefault="0008799C" w:rsidP="0008799C">
      <w:pPr>
        <w:tabs>
          <w:tab w:val="left" w:pos="1276"/>
          <w:tab w:val="left" w:pos="2269"/>
          <w:tab w:val="left" w:pos="5529"/>
        </w:tabs>
        <w:jc w:val="center"/>
        <w:rPr>
          <w:rFonts w:asciiTheme="minorHAnsi" w:hAnsiTheme="minorHAnsi" w:cstheme="minorHAnsi"/>
          <w:bCs/>
          <w:i/>
          <w:color w:val="0070C0"/>
          <w:sz w:val="24"/>
          <w:szCs w:val="24"/>
        </w:rPr>
      </w:pPr>
      <w:r w:rsidRPr="00111741">
        <w:rPr>
          <w:rFonts w:asciiTheme="minorHAnsi" w:hAnsiTheme="minorHAnsi" w:cstheme="minorHAnsi"/>
          <w:bCs/>
          <w:i/>
          <w:color w:val="0070C0"/>
          <w:sz w:val="24"/>
          <w:szCs w:val="24"/>
        </w:rPr>
        <w:t>RANGEMENT, PROPRETE DES STANDS ET COMPTOIRS</w:t>
      </w:r>
    </w:p>
    <w:p w14:paraId="72249C64" w14:textId="77777777" w:rsidR="003C51C4" w:rsidRPr="004F36A4" w:rsidRDefault="003C51C4" w:rsidP="0008799C">
      <w:pPr>
        <w:tabs>
          <w:tab w:val="left" w:pos="1276"/>
          <w:tab w:val="left" w:pos="2269"/>
          <w:tab w:val="left" w:pos="5529"/>
        </w:tabs>
        <w:rPr>
          <w:rFonts w:asciiTheme="minorHAnsi" w:hAnsiTheme="minorHAnsi" w:cstheme="minorHAnsi"/>
          <w:sz w:val="24"/>
          <w:szCs w:val="24"/>
        </w:rPr>
      </w:pPr>
    </w:p>
    <w:p w14:paraId="01909966" w14:textId="79BD78FB" w:rsidR="0008799C" w:rsidRDefault="0008799C" w:rsidP="003E55A2">
      <w:pPr>
        <w:numPr>
          <w:ilvl w:val="0"/>
          <w:numId w:val="4"/>
        </w:numPr>
        <w:ind w:left="426" w:firstLine="0"/>
        <w:rPr>
          <w:rFonts w:asciiTheme="minorHAnsi" w:hAnsiTheme="minorHAnsi" w:cstheme="minorHAnsi"/>
          <w:sz w:val="24"/>
          <w:szCs w:val="24"/>
        </w:rPr>
      </w:pPr>
      <w:r w:rsidRPr="004F36A4">
        <w:rPr>
          <w:rFonts w:asciiTheme="minorHAnsi" w:hAnsiTheme="minorHAnsi" w:cstheme="minorHAnsi"/>
          <w:sz w:val="24"/>
          <w:szCs w:val="24"/>
        </w:rPr>
        <w:t xml:space="preserve">A l'intérieur de chaque stand, il </w:t>
      </w:r>
      <w:r w:rsidR="00436209">
        <w:rPr>
          <w:rFonts w:asciiTheme="minorHAnsi" w:hAnsiTheme="minorHAnsi" w:cstheme="minorHAnsi"/>
          <w:sz w:val="24"/>
          <w:szCs w:val="24"/>
        </w:rPr>
        <w:t>est</w:t>
      </w:r>
      <w:r w:rsidRPr="004F36A4">
        <w:rPr>
          <w:rFonts w:asciiTheme="minorHAnsi" w:hAnsiTheme="minorHAnsi" w:cstheme="minorHAnsi"/>
          <w:sz w:val="24"/>
          <w:szCs w:val="24"/>
        </w:rPr>
        <w:t xml:space="preserve"> interdit de fixer quelque document que ce soit (pas d'adhésif, de clous</w:t>
      </w:r>
      <w:r w:rsidR="00C41E2D" w:rsidRPr="004F36A4">
        <w:rPr>
          <w:rFonts w:asciiTheme="minorHAnsi" w:hAnsiTheme="minorHAnsi" w:cstheme="minorHAnsi"/>
          <w:sz w:val="24"/>
          <w:szCs w:val="24"/>
        </w:rPr>
        <w:t xml:space="preserve"> ou</w:t>
      </w:r>
      <w:r w:rsidRPr="004F36A4">
        <w:rPr>
          <w:rFonts w:asciiTheme="minorHAnsi" w:hAnsiTheme="minorHAnsi" w:cstheme="minorHAnsi"/>
          <w:sz w:val="24"/>
          <w:szCs w:val="24"/>
        </w:rPr>
        <w:t xml:space="preserve"> de punaises)</w:t>
      </w:r>
    </w:p>
    <w:p w14:paraId="48CA7345" w14:textId="239A7021" w:rsidR="00436209" w:rsidRDefault="00436209" w:rsidP="003E55A2">
      <w:pPr>
        <w:numPr>
          <w:ilvl w:val="0"/>
          <w:numId w:val="4"/>
        </w:numPr>
        <w:ind w:left="426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Merci d’utiliser les éponges fournies par la CAVB pour la propreté des comptoirs</w:t>
      </w:r>
    </w:p>
    <w:p w14:paraId="30FDF372" w14:textId="77777777" w:rsidR="003E55A2" w:rsidRPr="00436209" w:rsidRDefault="003E55A2" w:rsidP="003E55A2">
      <w:pPr>
        <w:numPr>
          <w:ilvl w:val="0"/>
          <w:numId w:val="4"/>
        </w:numPr>
        <w:ind w:left="284" w:firstLine="142"/>
        <w:rPr>
          <w:rFonts w:asciiTheme="minorHAnsi" w:hAnsiTheme="minorHAnsi" w:cstheme="minorHAnsi"/>
          <w:bCs/>
          <w:i/>
          <w:i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Veillez à bien ranger les bouteilles dans les stands </w:t>
      </w:r>
      <w:r w:rsidRPr="00436209">
        <w:rPr>
          <w:rFonts w:asciiTheme="minorHAnsi" w:hAnsiTheme="minorHAnsi" w:cstheme="minorHAnsi"/>
          <w:sz w:val="24"/>
          <w:szCs w:val="24"/>
        </w:rPr>
        <w:t xml:space="preserve">de manière à donner de la lisibilité </w:t>
      </w:r>
      <w:r>
        <w:rPr>
          <w:rFonts w:asciiTheme="minorHAnsi" w:hAnsiTheme="minorHAnsi" w:cstheme="minorHAnsi"/>
          <w:sz w:val="24"/>
          <w:szCs w:val="24"/>
        </w:rPr>
        <w:t>aux</w:t>
      </w:r>
      <w:r w:rsidRPr="00436209">
        <w:rPr>
          <w:rFonts w:asciiTheme="minorHAnsi" w:hAnsiTheme="minorHAnsi" w:cstheme="minorHAnsi"/>
          <w:sz w:val="24"/>
          <w:szCs w:val="24"/>
        </w:rPr>
        <w:t xml:space="preserve"> vins et à ranger correctement les bouteilles vides dans les casiers prévus à cet effet dans la réserve centrale. </w:t>
      </w:r>
    </w:p>
    <w:p w14:paraId="00776F82" w14:textId="77777777" w:rsidR="003E55A2" w:rsidRDefault="003E55A2" w:rsidP="0008799C">
      <w:pPr>
        <w:tabs>
          <w:tab w:val="left" w:pos="1276"/>
          <w:tab w:val="left" w:pos="2269"/>
          <w:tab w:val="left" w:pos="5529"/>
        </w:tabs>
        <w:jc w:val="center"/>
        <w:rPr>
          <w:rFonts w:asciiTheme="minorHAnsi" w:hAnsiTheme="minorHAnsi" w:cstheme="minorHAnsi"/>
          <w:bCs/>
          <w:i/>
          <w:iCs/>
          <w:sz w:val="24"/>
          <w:szCs w:val="24"/>
        </w:rPr>
      </w:pPr>
    </w:p>
    <w:p w14:paraId="65E717E2" w14:textId="11F1B347" w:rsidR="0008799C" w:rsidRPr="0054234D" w:rsidRDefault="0008799C" w:rsidP="0008799C">
      <w:pPr>
        <w:tabs>
          <w:tab w:val="left" w:pos="1276"/>
          <w:tab w:val="left" w:pos="2269"/>
          <w:tab w:val="left" w:pos="5529"/>
        </w:tabs>
        <w:jc w:val="center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54234D">
        <w:rPr>
          <w:rFonts w:asciiTheme="minorHAnsi" w:hAnsiTheme="minorHAnsi" w:cstheme="minorHAnsi"/>
          <w:bCs/>
          <w:i/>
          <w:iCs/>
          <w:sz w:val="24"/>
          <w:szCs w:val="24"/>
        </w:rPr>
        <w:t>EN CAS DE BESOIN, PREVENIR LA CAVB OU UN DES MEMBRES DE LA COMMISSION COMMUNICATION PRESENT DANS LE HALL D’EXPOSITION</w:t>
      </w:r>
    </w:p>
    <w:p w14:paraId="6D8C31BC" w14:textId="77777777" w:rsidR="0008799C" w:rsidRPr="004F36A4" w:rsidRDefault="0008799C" w:rsidP="0008799C">
      <w:pPr>
        <w:tabs>
          <w:tab w:val="left" w:pos="1276"/>
          <w:tab w:val="left" w:pos="2269"/>
          <w:tab w:val="left" w:pos="5529"/>
        </w:tabs>
        <w:rPr>
          <w:rFonts w:asciiTheme="minorHAnsi" w:hAnsiTheme="minorHAnsi" w:cstheme="minorHAnsi"/>
          <w:sz w:val="24"/>
          <w:szCs w:val="24"/>
        </w:rPr>
      </w:pPr>
    </w:p>
    <w:p w14:paraId="1CE08584" w14:textId="77777777" w:rsidR="0008799C" w:rsidRPr="00111741" w:rsidRDefault="0008799C" w:rsidP="0008799C">
      <w:pPr>
        <w:tabs>
          <w:tab w:val="left" w:pos="1276"/>
          <w:tab w:val="left" w:pos="2269"/>
          <w:tab w:val="left" w:pos="5529"/>
        </w:tabs>
        <w:jc w:val="center"/>
        <w:rPr>
          <w:rFonts w:asciiTheme="minorHAnsi" w:hAnsiTheme="minorHAnsi" w:cstheme="minorHAnsi"/>
          <w:bCs/>
          <w:i/>
          <w:color w:val="0070C0"/>
          <w:sz w:val="24"/>
          <w:szCs w:val="24"/>
        </w:rPr>
      </w:pPr>
      <w:r w:rsidRPr="00111741">
        <w:rPr>
          <w:rFonts w:asciiTheme="minorHAnsi" w:hAnsiTheme="minorHAnsi" w:cstheme="minorHAnsi"/>
          <w:bCs/>
          <w:i/>
          <w:color w:val="0070C0"/>
          <w:sz w:val="24"/>
          <w:szCs w:val="24"/>
        </w:rPr>
        <w:t>REPARTITION DES EXPOSANTS</w:t>
      </w:r>
    </w:p>
    <w:p w14:paraId="6C6EEAFF" w14:textId="77777777" w:rsidR="0008799C" w:rsidRPr="004F36A4" w:rsidRDefault="0008799C" w:rsidP="0008799C">
      <w:pPr>
        <w:tabs>
          <w:tab w:val="left" w:pos="1276"/>
          <w:tab w:val="left" w:pos="2269"/>
          <w:tab w:val="left" w:pos="5529"/>
        </w:tabs>
        <w:rPr>
          <w:rFonts w:asciiTheme="minorHAnsi" w:hAnsiTheme="minorHAnsi" w:cstheme="minorHAnsi"/>
          <w:sz w:val="24"/>
          <w:szCs w:val="24"/>
        </w:rPr>
      </w:pPr>
    </w:p>
    <w:p w14:paraId="763A34DD" w14:textId="3E443678" w:rsidR="0008799C" w:rsidRPr="004F36A4" w:rsidRDefault="0008799C" w:rsidP="0008799C">
      <w:pPr>
        <w:tabs>
          <w:tab w:val="left" w:pos="1276"/>
          <w:tab w:val="left" w:pos="2269"/>
          <w:tab w:val="left" w:pos="5529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4F36A4">
        <w:rPr>
          <w:rFonts w:asciiTheme="minorHAnsi" w:hAnsiTheme="minorHAnsi" w:cstheme="minorHAnsi"/>
          <w:sz w:val="24"/>
          <w:szCs w:val="24"/>
        </w:rPr>
        <w:t xml:space="preserve">Chaque </w:t>
      </w:r>
      <w:r w:rsidR="004F380C">
        <w:rPr>
          <w:rFonts w:asciiTheme="minorHAnsi" w:hAnsiTheme="minorHAnsi" w:cstheme="minorHAnsi"/>
          <w:sz w:val="24"/>
          <w:szCs w:val="24"/>
        </w:rPr>
        <w:t>appellation</w:t>
      </w:r>
      <w:r w:rsidRPr="004F36A4">
        <w:rPr>
          <w:rFonts w:asciiTheme="minorHAnsi" w:hAnsiTheme="minorHAnsi" w:cstheme="minorHAnsi"/>
          <w:sz w:val="24"/>
          <w:szCs w:val="24"/>
        </w:rPr>
        <w:t xml:space="preserve"> se verra attribuer 1 ou plusieurs modules selon le nombre d'échantillons et</w:t>
      </w:r>
      <w:r w:rsidR="008B46B3" w:rsidRPr="004F36A4">
        <w:rPr>
          <w:rFonts w:asciiTheme="minorHAnsi" w:hAnsiTheme="minorHAnsi" w:cstheme="minorHAnsi"/>
          <w:sz w:val="24"/>
          <w:szCs w:val="24"/>
        </w:rPr>
        <w:t>,</w:t>
      </w:r>
      <w:r w:rsidRPr="004F36A4">
        <w:rPr>
          <w:rFonts w:asciiTheme="minorHAnsi" w:hAnsiTheme="minorHAnsi" w:cstheme="minorHAnsi"/>
          <w:sz w:val="24"/>
          <w:szCs w:val="24"/>
        </w:rPr>
        <w:t xml:space="preserve"> dans tous les cas</w:t>
      </w:r>
      <w:r w:rsidR="008B46B3" w:rsidRPr="004F36A4">
        <w:rPr>
          <w:rFonts w:asciiTheme="minorHAnsi" w:hAnsiTheme="minorHAnsi" w:cstheme="minorHAnsi"/>
          <w:sz w:val="24"/>
          <w:szCs w:val="24"/>
        </w:rPr>
        <w:t>,</w:t>
      </w:r>
      <w:r w:rsidRPr="004F36A4">
        <w:rPr>
          <w:rFonts w:asciiTheme="minorHAnsi" w:hAnsiTheme="minorHAnsi" w:cstheme="minorHAnsi"/>
          <w:sz w:val="24"/>
          <w:szCs w:val="24"/>
        </w:rPr>
        <w:t xml:space="preserve"> les vins apportés seront obligatoirement présentés sous la rubrique de l'AOC, c'est-à-dire dans le stand de l’ODG.</w:t>
      </w:r>
    </w:p>
    <w:p w14:paraId="6C5CBC4B" w14:textId="60379B63" w:rsidR="0008799C" w:rsidRDefault="0008799C" w:rsidP="0008799C">
      <w:pPr>
        <w:tabs>
          <w:tab w:val="left" w:pos="1276"/>
          <w:tab w:val="left" w:pos="2269"/>
          <w:tab w:val="left" w:pos="5529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4F36A4">
        <w:rPr>
          <w:rFonts w:asciiTheme="minorHAnsi" w:hAnsiTheme="minorHAnsi" w:cstheme="minorHAnsi"/>
          <w:sz w:val="24"/>
          <w:szCs w:val="24"/>
        </w:rPr>
        <w:t xml:space="preserve">Les emplacements et les recommandations vous seront indiqués </w:t>
      </w:r>
      <w:r w:rsidR="001D07ED">
        <w:rPr>
          <w:rFonts w:asciiTheme="minorHAnsi" w:hAnsiTheme="minorHAnsi" w:cstheme="minorHAnsi"/>
          <w:sz w:val="24"/>
          <w:szCs w:val="24"/>
        </w:rPr>
        <w:t>lors du dépôt d’échantillons</w:t>
      </w:r>
      <w:r w:rsidRPr="004F36A4">
        <w:rPr>
          <w:rFonts w:asciiTheme="minorHAnsi" w:hAnsiTheme="minorHAnsi" w:cstheme="minorHAnsi"/>
          <w:sz w:val="24"/>
          <w:szCs w:val="24"/>
        </w:rPr>
        <w:t xml:space="preserve"> par les responsables</w:t>
      </w:r>
      <w:r w:rsidR="001D07ED">
        <w:rPr>
          <w:rFonts w:asciiTheme="minorHAnsi" w:hAnsiTheme="minorHAnsi" w:cstheme="minorHAnsi"/>
          <w:sz w:val="24"/>
          <w:szCs w:val="24"/>
        </w:rPr>
        <w:t xml:space="preserve"> sur place</w:t>
      </w:r>
      <w:r w:rsidRPr="004F36A4">
        <w:rPr>
          <w:rFonts w:asciiTheme="minorHAnsi" w:hAnsiTheme="minorHAnsi" w:cstheme="minorHAnsi"/>
          <w:sz w:val="24"/>
          <w:szCs w:val="24"/>
        </w:rPr>
        <w:t>.</w:t>
      </w:r>
    </w:p>
    <w:p w14:paraId="1BD6DC36" w14:textId="77777777" w:rsidR="00111741" w:rsidRDefault="00111741" w:rsidP="0008799C">
      <w:pPr>
        <w:tabs>
          <w:tab w:val="left" w:pos="1276"/>
          <w:tab w:val="left" w:pos="2269"/>
          <w:tab w:val="left" w:pos="5529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3CB068B5" w14:textId="77777777" w:rsidR="0008799C" w:rsidRPr="004F36A4" w:rsidRDefault="0008799C" w:rsidP="0008799C">
      <w:pPr>
        <w:tabs>
          <w:tab w:val="left" w:pos="1276"/>
          <w:tab w:val="left" w:pos="2269"/>
          <w:tab w:val="left" w:pos="5529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5F8A5CB0" w14:textId="217BBF68" w:rsidR="0008799C" w:rsidRPr="004F36A4" w:rsidRDefault="0008799C" w:rsidP="00A01AB7">
      <w:pPr>
        <w:shd w:val="pct10" w:color="auto" w:fill="auto"/>
        <w:tabs>
          <w:tab w:val="left" w:pos="1276"/>
          <w:tab w:val="left" w:pos="2269"/>
          <w:tab w:val="left" w:pos="5529"/>
        </w:tabs>
        <w:jc w:val="center"/>
        <w:rPr>
          <w:rFonts w:asciiTheme="minorHAnsi" w:hAnsiTheme="minorHAnsi" w:cstheme="minorHAnsi"/>
          <w:sz w:val="24"/>
          <w:szCs w:val="24"/>
        </w:rPr>
      </w:pPr>
      <w:r w:rsidRPr="004F36A4">
        <w:rPr>
          <w:rFonts w:asciiTheme="minorHAnsi" w:hAnsiTheme="minorHAnsi" w:cstheme="minorHAnsi"/>
          <w:sz w:val="24"/>
          <w:szCs w:val="24"/>
        </w:rPr>
        <w:t xml:space="preserve">TOUTES LES BOUTEILLES APPORTEES A LA FETE DES GRANDS VINS DE BOURGOGNE SONT LA PROPRIETE DE LA CAVB ET </w:t>
      </w:r>
      <w:r w:rsidRPr="00111741">
        <w:rPr>
          <w:rFonts w:asciiTheme="minorHAnsi" w:hAnsiTheme="minorHAnsi" w:cstheme="minorHAnsi"/>
          <w:sz w:val="24"/>
          <w:szCs w:val="24"/>
        </w:rPr>
        <w:t>NE PEUVENT EN AUCUN CAS ETRE REPRISES PAR LES EXPOSANTS</w:t>
      </w:r>
      <w:r w:rsidRPr="004F36A4">
        <w:rPr>
          <w:rFonts w:asciiTheme="minorHAnsi" w:hAnsiTheme="minorHAnsi" w:cstheme="minorHAnsi"/>
          <w:sz w:val="24"/>
          <w:szCs w:val="24"/>
        </w:rPr>
        <w:t xml:space="preserve"> AU COURS OU A LA FIN DE LA MANIFESTATION</w:t>
      </w:r>
    </w:p>
    <w:p w14:paraId="616F51D1" w14:textId="77777777" w:rsidR="00FF51BC" w:rsidRDefault="00FF51BC" w:rsidP="00DA351A">
      <w:pPr>
        <w:tabs>
          <w:tab w:val="left" w:pos="1418"/>
          <w:tab w:val="left" w:pos="2269"/>
          <w:tab w:val="left" w:pos="5670"/>
        </w:tabs>
        <w:ind w:left="426" w:right="341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FDCB592" w14:textId="77777777" w:rsidR="003E55A2" w:rsidRDefault="003E55A2" w:rsidP="00DA351A">
      <w:pPr>
        <w:tabs>
          <w:tab w:val="left" w:pos="1418"/>
          <w:tab w:val="left" w:pos="2269"/>
          <w:tab w:val="left" w:pos="5670"/>
        </w:tabs>
        <w:ind w:left="426" w:right="341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7972118" w14:textId="5A329447" w:rsidR="0008799C" w:rsidRPr="0054234D" w:rsidRDefault="00140662" w:rsidP="00DA351A">
      <w:pPr>
        <w:tabs>
          <w:tab w:val="left" w:pos="1418"/>
          <w:tab w:val="left" w:pos="2269"/>
          <w:tab w:val="left" w:pos="5670"/>
        </w:tabs>
        <w:ind w:left="426" w:right="341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4234D">
        <w:rPr>
          <w:rFonts w:asciiTheme="minorHAnsi" w:hAnsiTheme="minorHAnsi" w:cstheme="minorHAnsi"/>
          <w:bCs/>
          <w:sz w:val="24"/>
          <w:szCs w:val="24"/>
        </w:rPr>
        <w:t xml:space="preserve">Nous vous rappelons qu’aucune vente de bouteilles n’est autorisée sur place. </w:t>
      </w:r>
    </w:p>
    <w:sectPr w:rsidR="0008799C" w:rsidRPr="0054234D" w:rsidSect="00DA41A8">
      <w:footerReference w:type="default" r:id="rId9"/>
      <w:pgSz w:w="11907" w:h="16840"/>
      <w:pgMar w:top="284" w:right="567" w:bottom="284" w:left="56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91E1BD" w14:textId="77777777" w:rsidR="004370E0" w:rsidRDefault="004370E0" w:rsidP="00AC6B2D">
      <w:r>
        <w:separator/>
      </w:r>
    </w:p>
  </w:endnote>
  <w:endnote w:type="continuationSeparator" w:id="0">
    <w:p w14:paraId="7C30089B" w14:textId="77777777" w:rsidR="004370E0" w:rsidRDefault="004370E0" w:rsidP="00AC6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0B30DE" w14:textId="77777777" w:rsidR="00A3207A" w:rsidRDefault="00A3207A" w:rsidP="00D245FF">
    <w:pPr>
      <w:pStyle w:val="Pieddepage"/>
      <w:ind w:left="-28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C03B4D" w14:textId="77777777" w:rsidR="004370E0" w:rsidRDefault="004370E0" w:rsidP="00AC6B2D">
      <w:r>
        <w:separator/>
      </w:r>
    </w:p>
  </w:footnote>
  <w:footnote w:type="continuationSeparator" w:id="0">
    <w:p w14:paraId="25E4167F" w14:textId="77777777" w:rsidR="004370E0" w:rsidRDefault="004370E0" w:rsidP="00AC6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B4A86"/>
    <w:multiLevelType w:val="hybridMultilevel"/>
    <w:tmpl w:val="48823B28"/>
    <w:lvl w:ilvl="0" w:tplc="96D04930">
      <w:numFmt w:val="bullet"/>
      <w:lvlText w:val=""/>
      <w:lvlJc w:val="left"/>
      <w:pPr>
        <w:ind w:left="502" w:hanging="360"/>
      </w:pPr>
      <w:rPr>
        <w:rFonts w:ascii="Symbol" w:eastAsia="Times New Roman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DB23C2A"/>
    <w:multiLevelType w:val="hybridMultilevel"/>
    <w:tmpl w:val="C04EFCAC"/>
    <w:lvl w:ilvl="0" w:tplc="665C4CAC">
      <w:numFmt w:val="bullet"/>
      <w:lvlText w:val=""/>
      <w:lvlJc w:val="left"/>
      <w:pPr>
        <w:ind w:left="786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ABC5EA2"/>
    <w:multiLevelType w:val="hybridMultilevel"/>
    <w:tmpl w:val="94F03ACE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2874D8"/>
    <w:multiLevelType w:val="hybridMultilevel"/>
    <w:tmpl w:val="FAE25BEC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DF2FB7"/>
    <w:multiLevelType w:val="hybridMultilevel"/>
    <w:tmpl w:val="DA0EFF9A"/>
    <w:lvl w:ilvl="0" w:tplc="6D1060F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2BA1E63"/>
    <w:multiLevelType w:val="hybridMultilevel"/>
    <w:tmpl w:val="A2B45858"/>
    <w:lvl w:ilvl="0" w:tplc="AAAE433C">
      <w:start w:val="3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6C10E90"/>
    <w:multiLevelType w:val="hybridMultilevel"/>
    <w:tmpl w:val="94F03ACE"/>
    <w:lvl w:ilvl="0" w:tplc="04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1A8"/>
    <w:rsid w:val="00004276"/>
    <w:rsid w:val="00010B26"/>
    <w:rsid w:val="000331B0"/>
    <w:rsid w:val="000343B9"/>
    <w:rsid w:val="00040F6F"/>
    <w:rsid w:val="0008799C"/>
    <w:rsid w:val="00094F92"/>
    <w:rsid w:val="000A7BD2"/>
    <w:rsid w:val="000B3693"/>
    <w:rsid w:val="000C11E5"/>
    <w:rsid w:val="000E2126"/>
    <w:rsid w:val="000F451D"/>
    <w:rsid w:val="000F7202"/>
    <w:rsid w:val="001024D0"/>
    <w:rsid w:val="00102907"/>
    <w:rsid w:val="00104F92"/>
    <w:rsid w:val="00111741"/>
    <w:rsid w:val="001130C9"/>
    <w:rsid w:val="00122F22"/>
    <w:rsid w:val="0013147A"/>
    <w:rsid w:val="00140662"/>
    <w:rsid w:val="001D07ED"/>
    <w:rsid w:val="001D24E6"/>
    <w:rsid w:val="002007FD"/>
    <w:rsid w:val="00203BA0"/>
    <w:rsid w:val="0021332C"/>
    <w:rsid w:val="002142BA"/>
    <w:rsid w:val="00216305"/>
    <w:rsid w:val="00216E34"/>
    <w:rsid w:val="002422C0"/>
    <w:rsid w:val="00254EFA"/>
    <w:rsid w:val="00265E3A"/>
    <w:rsid w:val="002758C4"/>
    <w:rsid w:val="00280D56"/>
    <w:rsid w:val="00284708"/>
    <w:rsid w:val="0029276B"/>
    <w:rsid w:val="002A02DA"/>
    <w:rsid w:val="002C2224"/>
    <w:rsid w:val="002D1F2D"/>
    <w:rsid w:val="002E190A"/>
    <w:rsid w:val="002E6576"/>
    <w:rsid w:val="002F2391"/>
    <w:rsid w:val="00335794"/>
    <w:rsid w:val="0035296A"/>
    <w:rsid w:val="003633E5"/>
    <w:rsid w:val="00375D84"/>
    <w:rsid w:val="00376382"/>
    <w:rsid w:val="00386B57"/>
    <w:rsid w:val="003970BA"/>
    <w:rsid w:val="003C1D3F"/>
    <w:rsid w:val="003C51C4"/>
    <w:rsid w:val="003D0069"/>
    <w:rsid w:val="003E55A2"/>
    <w:rsid w:val="003E6A5A"/>
    <w:rsid w:val="003F5688"/>
    <w:rsid w:val="004128F1"/>
    <w:rsid w:val="00420F1F"/>
    <w:rsid w:val="0043413B"/>
    <w:rsid w:val="00436209"/>
    <w:rsid w:val="004370E0"/>
    <w:rsid w:val="00462E62"/>
    <w:rsid w:val="0046409C"/>
    <w:rsid w:val="0047751F"/>
    <w:rsid w:val="004801C4"/>
    <w:rsid w:val="004A3A15"/>
    <w:rsid w:val="004B0C08"/>
    <w:rsid w:val="004F36A4"/>
    <w:rsid w:val="004F380C"/>
    <w:rsid w:val="00533BDC"/>
    <w:rsid w:val="0054234D"/>
    <w:rsid w:val="00550442"/>
    <w:rsid w:val="005C5593"/>
    <w:rsid w:val="005D4835"/>
    <w:rsid w:val="006142D9"/>
    <w:rsid w:val="006553F4"/>
    <w:rsid w:val="006704E7"/>
    <w:rsid w:val="006A0575"/>
    <w:rsid w:val="007145E9"/>
    <w:rsid w:val="00720319"/>
    <w:rsid w:val="00723A30"/>
    <w:rsid w:val="00725DEB"/>
    <w:rsid w:val="00731452"/>
    <w:rsid w:val="007714D0"/>
    <w:rsid w:val="007967AE"/>
    <w:rsid w:val="007C4DDE"/>
    <w:rsid w:val="007E0794"/>
    <w:rsid w:val="007E4990"/>
    <w:rsid w:val="007E7390"/>
    <w:rsid w:val="007F5869"/>
    <w:rsid w:val="007F720C"/>
    <w:rsid w:val="00800C5B"/>
    <w:rsid w:val="00831AFA"/>
    <w:rsid w:val="00843EAC"/>
    <w:rsid w:val="008451F4"/>
    <w:rsid w:val="0086001C"/>
    <w:rsid w:val="008A1623"/>
    <w:rsid w:val="008A231A"/>
    <w:rsid w:val="008A483F"/>
    <w:rsid w:val="008B46B3"/>
    <w:rsid w:val="00902222"/>
    <w:rsid w:val="00910361"/>
    <w:rsid w:val="009231AE"/>
    <w:rsid w:val="00931307"/>
    <w:rsid w:val="00934777"/>
    <w:rsid w:val="00937591"/>
    <w:rsid w:val="00941780"/>
    <w:rsid w:val="0094487C"/>
    <w:rsid w:val="009452F9"/>
    <w:rsid w:val="009466D6"/>
    <w:rsid w:val="009613DE"/>
    <w:rsid w:val="009A3270"/>
    <w:rsid w:val="009D3320"/>
    <w:rsid w:val="009D68BF"/>
    <w:rsid w:val="009E3380"/>
    <w:rsid w:val="009E4799"/>
    <w:rsid w:val="00A01AB7"/>
    <w:rsid w:val="00A034E5"/>
    <w:rsid w:val="00A05997"/>
    <w:rsid w:val="00A23D6C"/>
    <w:rsid w:val="00A3207A"/>
    <w:rsid w:val="00A57796"/>
    <w:rsid w:val="00A837A6"/>
    <w:rsid w:val="00A86885"/>
    <w:rsid w:val="00A948A7"/>
    <w:rsid w:val="00AA4908"/>
    <w:rsid w:val="00AB0BB2"/>
    <w:rsid w:val="00AC6B2D"/>
    <w:rsid w:val="00AD11DD"/>
    <w:rsid w:val="00AE38E6"/>
    <w:rsid w:val="00B12861"/>
    <w:rsid w:val="00B20602"/>
    <w:rsid w:val="00B3509D"/>
    <w:rsid w:val="00B351AE"/>
    <w:rsid w:val="00B605AA"/>
    <w:rsid w:val="00B6731E"/>
    <w:rsid w:val="00BB46DA"/>
    <w:rsid w:val="00BB5BFA"/>
    <w:rsid w:val="00BC60A5"/>
    <w:rsid w:val="00BC63D4"/>
    <w:rsid w:val="00BD28B5"/>
    <w:rsid w:val="00BD4DA7"/>
    <w:rsid w:val="00C13DF2"/>
    <w:rsid w:val="00C169D0"/>
    <w:rsid w:val="00C41E2D"/>
    <w:rsid w:val="00C511A8"/>
    <w:rsid w:val="00C54983"/>
    <w:rsid w:val="00C57728"/>
    <w:rsid w:val="00C6347C"/>
    <w:rsid w:val="00C76E3B"/>
    <w:rsid w:val="00C770E8"/>
    <w:rsid w:val="00CA5D30"/>
    <w:rsid w:val="00CB23AC"/>
    <w:rsid w:val="00CC16B7"/>
    <w:rsid w:val="00CC6F92"/>
    <w:rsid w:val="00CD21B3"/>
    <w:rsid w:val="00CE48D2"/>
    <w:rsid w:val="00D21EC3"/>
    <w:rsid w:val="00D2435C"/>
    <w:rsid w:val="00D245FF"/>
    <w:rsid w:val="00D44F31"/>
    <w:rsid w:val="00D977E4"/>
    <w:rsid w:val="00DA351A"/>
    <w:rsid w:val="00DA41A8"/>
    <w:rsid w:val="00DA5BCE"/>
    <w:rsid w:val="00DB2D76"/>
    <w:rsid w:val="00DB2DB0"/>
    <w:rsid w:val="00DC5196"/>
    <w:rsid w:val="00DC67DD"/>
    <w:rsid w:val="00DD09FB"/>
    <w:rsid w:val="00E05934"/>
    <w:rsid w:val="00E141F0"/>
    <w:rsid w:val="00E22BE3"/>
    <w:rsid w:val="00E257E3"/>
    <w:rsid w:val="00E41698"/>
    <w:rsid w:val="00E41BC2"/>
    <w:rsid w:val="00E4755C"/>
    <w:rsid w:val="00E93654"/>
    <w:rsid w:val="00ED2408"/>
    <w:rsid w:val="00ED70BA"/>
    <w:rsid w:val="00EE2BE7"/>
    <w:rsid w:val="00EE3A3C"/>
    <w:rsid w:val="00EE7BA2"/>
    <w:rsid w:val="00EF30F5"/>
    <w:rsid w:val="00F02B9E"/>
    <w:rsid w:val="00F055C0"/>
    <w:rsid w:val="00F1111D"/>
    <w:rsid w:val="00F60A5F"/>
    <w:rsid w:val="00F66E3A"/>
    <w:rsid w:val="00F80566"/>
    <w:rsid w:val="00F82ADD"/>
    <w:rsid w:val="00F86A71"/>
    <w:rsid w:val="00F94C78"/>
    <w:rsid w:val="00FA2D04"/>
    <w:rsid w:val="00FA5772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808DF1"/>
  <w15:docId w15:val="{1C7CA3F9-CBCA-437A-BAE6-07F7AA1DC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4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D245FF"/>
    <w:pPr>
      <w:tabs>
        <w:tab w:val="left" w:pos="1276"/>
        <w:tab w:val="left" w:pos="2269"/>
        <w:tab w:val="left" w:pos="5529"/>
      </w:tabs>
      <w:jc w:val="both"/>
    </w:pPr>
    <w:rPr>
      <w:b/>
      <w:bCs/>
      <w:color w:val="0000FF"/>
      <w:sz w:val="26"/>
    </w:rPr>
  </w:style>
  <w:style w:type="character" w:customStyle="1" w:styleId="CorpsdetexteCar">
    <w:name w:val="Corps de texte Car"/>
    <w:basedOn w:val="Policepardfaut"/>
    <w:link w:val="Corpsdetexte"/>
    <w:rsid w:val="00D245FF"/>
    <w:rPr>
      <w:rFonts w:ascii="Times New Roman" w:eastAsia="Times New Roman" w:hAnsi="Times New Roman" w:cs="Times New Roman"/>
      <w:b/>
      <w:bCs/>
      <w:color w:val="0000FF"/>
      <w:sz w:val="26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D245FF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D245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245FF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245F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45FF"/>
    <w:rPr>
      <w:rFonts w:ascii="Tahoma" w:eastAsia="Times New Roman" w:hAnsi="Tahoma" w:cs="Tahoma"/>
      <w:sz w:val="16"/>
      <w:szCs w:val="16"/>
      <w:lang w:eastAsia="fr-FR"/>
    </w:rPr>
  </w:style>
  <w:style w:type="character" w:styleId="Lienhypertexte">
    <w:name w:val="Hyperlink"/>
    <w:basedOn w:val="Policepardfaut"/>
    <w:uiPriority w:val="99"/>
    <w:unhideWhenUsed/>
    <w:rsid w:val="00B6731E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010B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10B26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Rvision">
    <w:name w:val="Revision"/>
    <w:hidden/>
    <w:uiPriority w:val="99"/>
    <w:semiHidden/>
    <w:rsid w:val="004128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9347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7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41253-93CD-48CD-AFA3-77EB42F68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671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LAURENCE</dc:creator>
  <cp:lastModifiedBy>Upecb</cp:lastModifiedBy>
  <cp:revision>3</cp:revision>
  <cp:lastPrinted>2026-10-05T07:12:00Z</cp:lastPrinted>
  <dcterms:created xsi:type="dcterms:W3CDTF">2026-10-05T09:08:00Z</dcterms:created>
  <dcterms:modified xsi:type="dcterms:W3CDTF">2026-10-05T12:49:00Z</dcterms:modified>
</cp:coreProperties>
</file>